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22D" w:rsidRPr="00290C8D" w:rsidRDefault="00ED27A3" w:rsidP="006550BC">
      <w:pPr>
        <w:jc w:val="center"/>
        <w:rPr>
          <w:rFonts w:ascii="Times New Roman" w:hAnsi="Times New Roman" w:cs="Times New Roman"/>
          <w:b/>
          <w:sz w:val="24"/>
          <w:szCs w:val="24"/>
        </w:rPr>
      </w:pPr>
      <w:r w:rsidRPr="00290C8D">
        <w:rPr>
          <w:rFonts w:ascii="Times New Roman" w:hAnsi="Times New Roman" w:cs="Times New Roman"/>
          <w:b/>
          <w:noProof/>
          <w:sz w:val="24"/>
          <w:szCs w:val="24"/>
          <w:lang w:eastAsia="pt-BR"/>
        </w:rPr>
        <mc:AlternateContent>
          <mc:Choice Requires="wps">
            <w:drawing>
              <wp:anchor distT="0" distB="0" distL="114300" distR="114300" simplePos="0" relativeHeight="251659264" behindDoc="0" locked="0" layoutInCell="1" allowOverlap="1" wp14:anchorId="178142C2" wp14:editId="54EAB815">
                <wp:simplePos x="0" y="0"/>
                <wp:positionH relativeFrom="column">
                  <wp:posOffset>4882515</wp:posOffset>
                </wp:positionH>
                <wp:positionV relativeFrom="paragraph">
                  <wp:posOffset>-1042035</wp:posOffset>
                </wp:positionV>
                <wp:extent cx="914400" cy="914400"/>
                <wp:effectExtent l="0" t="0" r="0" b="0"/>
                <wp:wrapNone/>
                <wp:docPr id="1" name="Retângulo 1"/>
                <wp:cNvGraphicFramePr/>
                <a:graphic xmlns:a="http://schemas.openxmlformats.org/drawingml/2006/main">
                  <a:graphicData uri="http://schemas.microsoft.com/office/word/2010/wordprocessingShape">
                    <wps:wsp>
                      <wps:cNvSpPr/>
                      <wps:spPr>
                        <a:xfrm>
                          <a:off x="0" y="0"/>
                          <a:ext cx="914400" cy="9144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 o:spid="_x0000_s1026" style="position:absolute;margin-left:384.45pt;margin-top:-82.0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" fillcolor="white [3201]" stroked="f" strokeweight="2pt"/>
            </w:pict>
          </mc:Fallback>
        </mc:AlternateContent>
      </w:r>
      <w:r w:rsidR="00290C8D" w:rsidRPr="00290C8D">
        <w:rPr>
          <w:rFonts w:ascii="Times New Roman" w:hAnsi="Times New Roman" w:cs="Times New Roman"/>
          <w:b/>
          <w:sz w:val="24"/>
          <w:szCs w:val="24"/>
        </w:rPr>
        <w:t>A PRÁTICA DE PROFESSORES INICIANTES NO CONTEXTO DA UNIVERSIDADE: PERSPECTIVAS TEÓRICAS</w:t>
      </w:r>
    </w:p>
    <w:p w:rsidR="006550BC" w:rsidRDefault="006550BC" w:rsidP="00C51081">
      <w:pPr>
        <w:spacing w:after="0" w:line="240" w:lineRule="auto"/>
        <w:jc w:val="right"/>
        <w:rPr>
          <w:rFonts w:ascii="Times New Roman" w:hAnsi="Times New Roman" w:cs="Times New Roman"/>
          <w:sz w:val="24"/>
          <w:szCs w:val="24"/>
        </w:rPr>
      </w:pPr>
      <w:r w:rsidRPr="006550BC">
        <w:rPr>
          <w:rFonts w:ascii="Times New Roman" w:hAnsi="Times New Roman" w:cs="Times New Roman"/>
          <w:sz w:val="24"/>
          <w:szCs w:val="24"/>
        </w:rPr>
        <w:t xml:space="preserve">Adriana Lima </w:t>
      </w:r>
      <w:r w:rsidR="00C51081">
        <w:rPr>
          <w:rFonts w:ascii="Times New Roman" w:hAnsi="Times New Roman" w:cs="Times New Roman"/>
          <w:sz w:val="24"/>
          <w:szCs w:val="24"/>
        </w:rPr>
        <w:t>M</w:t>
      </w:r>
      <w:r w:rsidRPr="006550BC">
        <w:rPr>
          <w:rFonts w:ascii="Times New Roman" w:hAnsi="Times New Roman" w:cs="Times New Roman"/>
          <w:sz w:val="24"/>
          <w:szCs w:val="24"/>
        </w:rPr>
        <w:t>onteiro</w:t>
      </w:r>
    </w:p>
    <w:p w:rsidR="00290C8D" w:rsidRDefault="00290C8D" w:rsidP="00C5108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Universidade Federal do Piauí</w:t>
      </w:r>
    </w:p>
    <w:p w:rsidR="00290C8D" w:rsidRDefault="00D63DD7" w:rsidP="00C51081">
      <w:pPr>
        <w:spacing w:after="0" w:line="240" w:lineRule="auto"/>
        <w:jc w:val="right"/>
        <w:rPr>
          <w:rFonts w:ascii="Times New Roman" w:hAnsi="Times New Roman" w:cs="Times New Roman"/>
          <w:color w:val="000000" w:themeColor="text1"/>
          <w:sz w:val="24"/>
          <w:szCs w:val="24"/>
        </w:rPr>
      </w:pPr>
      <w:hyperlink r:id="rId8" w:history="1">
        <w:r w:rsidR="00C53505" w:rsidRPr="00C53505">
          <w:rPr>
            <w:rStyle w:val="Hyperlink"/>
            <w:rFonts w:ascii="Times New Roman" w:hAnsi="Times New Roman" w:cs="Times New Roman"/>
            <w:color w:val="000000" w:themeColor="text1"/>
            <w:sz w:val="24"/>
            <w:szCs w:val="24"/>
            <w:u w:val="none"/>
          </w:rPr>
          <w:t>adrilimamonteiro@hotmail.com</w:t>
        </w:r>
      </w:hyperlink>
    </w:p>
    <w:p w:rsidR="00C53505" w:rsidRDefault="00C53505" w:rsidP="00C51081">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Neide Cavalcante Guedes</w:t>
      </w:r>
    </w:p>
    <w:p w:rsidR="00C53505" w:rsidRDefault="00C53505" w:rsidP="00C51081">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Universidade Federal do Piauí</w:t>
      </w:r>
    </w:p>
    <w:p w:rsidR="00C53505" w:rsidRPr="00C53505" w:rsidRDefault="00C53505" w:rsidP="00C51081">
      <w:pPr>
        <w:spacing w:after="0" w:line="240" w:lineRule="auto"/>
        <w:jc w:val="right"/>
        <w:rPr>
          <w:rFonts w:ascii="Times New Roman" w:hAnsi="Times New Roman" w:cs="Times New Roman"/>
          <w:sz w:val="24"/>
          <w:szCs w:val="24"/>
        </w:rPr>
      </w:pPr>
      <w:r>
        <w:rPr>
          <w:rFonts w:ascii="Times New Roman" w:hAnsi="Times New Roman" w:cs="Times New Roman"/>
          <w:color w:val="000000" w:themeColor="text1"/>
          <w:sz w:val="24"/>
          <w:szCs w:val="24"/>
        </w:rPr>
        <w:t>neidecguedes@hotmail.com</w:t>
      </w:r>
    </w:p>
    <w:p w:rsidR="00C53505" w:rsidRDefault="00C53505" w:rsidP="00C53505">
      <w:pPr>
        <w:tabs>
          <w:tab w:val="left" w:pos="7425"/>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031564" w:rsidRDefault="00031564">
      <w:pPr>
        <w:rPr>
          <w:rFonts w:ascii="Times New Roman" w:hAnsi="Times New Roman" w:cs="Times New Roman"/>
          <w:sz w:val="24"/>
          <w:szCs w:val="24"/>
        </w:rPr>
      </w:pPr>
    </w:p>
    <w:p w:rsidR="00A27856" w:rsidRDefault="008179B7">
      <w:pPr>
        <w:rPr>
          <w:rFonts w:ascii="Times New Roman" w:hAnsi="Times New Roman" w:cs="Times New Roman"/>
          <w:sz w:val="24"/>
          <w:szCs w:val="24"/>
        </w:rPr>
      </w:pPr>
      <w:r>
        <w:rPr>
          <w:rFonts w:ascii="Times New Roman" w:hAnsi="Times New Roman" w:cs="Times New Roman"/>
          <w:sz w:val="24"/>
          <w:szCs w:val="24"/>
        </w:rPr>
        <w:t>INTRODUÇÃO</w:t>
      </w:r>
    </w:p>
    <w:p w:rsidR="00C53505" w:rsidRDefault="00C53505">
      <w:pPr>
        <w:rPr>
          <w:rFonts w:ascii="Times New Roman" w:hAnsi="Times New Roman" w:cs="Times New Roman"/>
          <w:sz w:val="24"/>
          <w:szCs w:val="24"/>
        </w:rPr>
      </w:pPr>
    </w:p>
    <w:p w:rsidR="00DE7B15" w:rsidRDefault="00415B0B" w:rsidP="003D14D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formação de professores vem sendo discu</w:t>
      </w:r>
      <w:r w:rsidR="003D14DF">
        <w:rPr>
          <w:rFonts w:ascii="Times New Roman" w:hAnsi="Times New Roman" w:cs="Times New Roman"/>
          <w:sz w:val="24"/>
          <w:szCs w:val="24"/>
        </w:rPr>
        <w:t>tida e problematizada em espaços</w:t>
      </w:r>
      <w:r w:rsidR="001D3096">
        <w:rPr>
          <w:rFonts w:ascii="Times New Roman" w:hAnsi="Times New Roman" w:cs="Times New Roman"/>
          <w:sz w:val="24"/>
          <w:szCs w:val="24"/>
        </w:rPr>
        <w:t xml:space="preserve"> institucionais</w:t>
      </w:r>
      <w:r w:rsidR="003D14DF">
        <w:rPr>
          <w:rFonts w:ascii="Times New Roman" w:hAnsi="Times New Roman" w:cs="Times New Roman"/>
          <w:sz w:val="24"/>
          <w:szCs w:val="24"/>
        </w:rPr>
        <w:t xml:space="preserve"> como congressos nacionais, nas academias, e instancias governamental,</w:t>
      </w:r>
      <w:r w:rsidR="0028543E">
        <w:rPr>
          <w:rFonts w:ascii="Times New Roman" w:hAnsi="Times New Roman" w:cs="Times New Roman"/>
          <w:sz w:val="24"/>
          <w:szCs w:val="24"/>
        </w:rPr>
        <w:t xml:space="preserve"> ora</w:t>
      </w:r>
      <w:r w:rsidR="003D14DF">
        <w:rPr>
          <w:rFonts w:ascii="Times New Roman" w:hAnsi="Times New Roman" w:cs="Times New Roman"/>
          <w:sz w:val="24"/>
          <w:szCs w:val="24"/>
        </w:rPr>
        <w:t xml:space="preserve"> situando</w:t>
      </w:r>
      <w:r w:rsidR="0028543E">
        <w:rPr>
          <w:rFonts w:ascii="Times New Roman" w:hAnsi="Times New Roman" w:cs="Times New Roman"/>
          <w:sz w:val="24"/>
          <w:szCs w:val="24"/>
        </w:rPr>
        <w:t xml:space="preserve"> como temática ou </w:t>
      </w:r>
      <w:r w:rsidR="003D14DF">
        <w:rPr>
          <w:rFonts w:ascii="Times New Roman" w:hAnsi="Times New Roman" w:cs="Times New Roman"/>
          <w:sz w:val="24"/>
          <w:szCs w:val="24"/>
        </w:rPr>
        <w:t xml:space="preserve">como </w:t>
      </w:r>
      <w:r>
        <w:rPr>
          <w:rFonts w:ascii="Times New Roman" w:hAnsi="Times New Roman" w:cs="Times New Roman"/>
          <w:sz w:val="24"/>
          <w:szCs w:val="24"/>
        </w:rPr>
        <w:t>objeto de estudo. Isso legitima a formação de professores como campo de direitos e de pertencimento</w:t>
      </w:r>
      <w:r w:rsidR="009116BD">
        <w:rPr>
          <w:rFonts w:ascii="Times New Roman" w:hAnsi="Times New Roman" w:cs="Times New Roman"/>
          <w:sz w:val="24"/>
          <w:szCs w:val="24"/>
        </w:rPr>
        <w:t xml:space="preserve">, </w:t>
      </w:r>
      <w:r>
        <w:rPr>
          <w:rFonts w:ascii="Times New Roman" w:hAnsi="Times New Roman" w:cs="Times New Roman"/>
          <w:sz w:val="24"/>
          <w:szCs w:val="24"/>
        </w:rPr>
        <w:t>perpassando</w:t>
      </w:r>
      <w:r w:rsidR="0028543E">
        <w:rPr>
          <w:rFonts w:ascii="Times New Roman" w:hAnsi="Times New Roman" w:cs="Times New Roman"/>
          <w:sz w:val="24"/>
          <w:szCs w:val="24"/>
        </w:rPr>
        <w:t xml:space="preserve"> essa formação em espaços institucionalizados a exemplos dos cursos de formação inicial, continuada e, também, relacionadas aos professores iniciantes e aos professores em exercício. </w:t>
      </w:r>
      <w:r w:rsidR="00A27856">
        <w:rPr>
          <w:rFonts w:ascii="Times New Roman" w:hAnsi="Times New Roman" w:cs="Times New Roman"/>
          <w:sz w:val="24"/>
          <w:szCs w:val="24"/>
        </w:rPr>
        <w:t xml:space="preserve"> </w:t>
      </w:r>
    </w:p>
    <w:p w:rsidR="001D3096" w:rsidRDefault="00A27856" w:rsidP="00A2785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recorrência da </w:t>
      </w:r>
      <w:r w:rsidR="00672870">
        <w:rPr>
          <w:rFonts w:ascii="Times New Roman" w:hAnsi="Times New Roman" w:cs="Times New Roman"/>
          <w:sz w:val="24"/>
          <w:szCs w:val="24"/>
        </w:rPr>
        <w:t>discussão em torno</w:t>
      </w:r>
      <w:r>
        <w:rPr>
          <w:rFonts w:ascii="Times New Roman" w:hAnsi="Times New Roman" w:cs="Times New Roman"/>
          <w:sz w:val="24"/>
          <w:szCs w:val="24"/>
        </w:rPr>
        <w:t xml:space="preserve"> da formação docente imprime a necessidade de pensar</w:t>
      </w:r>
      <w:r w:rsidR="001D3096">
        <w:rPr>
          <w:rFonts w:ascii="Times New Roman" w:hAnsi="Times New Roman" w:cs="Times New Roman"/>
          <w:sz w:val="24"/>
          <w:szCs w:val="24"/>
        </w:rPr>
        <w:t>mos</w:t>
      </w:r>
      <w:r>
        <w:rPr>
          <w:rFonts w:ascii="Times New Roman" w:hAnsi="Times New Roman" w:cs="Times New Roman"/>
          <w:sz w:val="24"/>
          <w:szCs w:val="24"/>
        </w:rPr>
        <w:t xml:space="preserve"> e refletir</w:t>
      </w:r>
      <w:r w:rsidR="001D3096">
        <w:rPr>
          <w:rFonts w:ascii="Times New Roman" w:hAnsi="Times New Roman" w:cs="Times New Roman"/>
          <w:sz w:val="24"/>
          <w:szCs w:val="24"/>
        </w:rPr>
        <w:t>mos</w:t>
      </w:r>
      <w:r>
        <w:rPr>
          <w:rFonts w:ascii="Times New Roman" w:hAnsi="Times New Roman" w:cs="Times New Roman"/>
          <w:sz w:val="24"/>
          <w:szCs w:val="24"/>
        </w:rPr>
        <w:t xml:space="preserve"> o lugar de histórias, de lutas sociais, de posicionamentos,</w:t>
      </w:r>
      <w:r w:rsidR="00672870">
        <w:rPr>
          <w:rFonts w:ascii="Times New Roman" w:hAnsi="Times New Roman" w:cs="Times New Roman"/>
          <w:sz w:val="24"/>
          <w:szCs w:val="24"/>
        </w:rPr>
        <w:t xml:space="preserve"> de dificuldades, de anseios, de </w:t>
      </w:r>
      <w:r w:rsidR="001D3096">
        <w:rPr>
          <w:rFonts w:ascii="Times New Roman" w:hAnsi="Times New Roman" w:cs="Times New Roman"/>
          <w:sz w:val="24"/>
          <w:szCs w:val="24"/>
        </w:rPr>
        <w:t>autonomia</w:t>
      </w:r>
      <w:r w:rsidR="00672870">
        <w:rPr>
          <w:rFonts w:ascii="Times New Roman" w:hAnsi="Times New Roman" w:cs="Times New Roman"/>
          <w:sz w:val="24"/>
          <w:szCs w:val="24"/>
        </w:rPr>
        <w:t xml:space="preserve"> desse profissional, incidindo</w:t>
      </w:r>
      <w:r>
        <w:rPr>
          <w:rFonts w:ascii="Times New Roman" w:hAnsi="Times New Roman" w:cs="Times New Roman"/>
          <w:sz w:val="24"/>
          <w:szCs w:val="24"/>
        </w:rPr>
        <w:t xml:space="preserve"> a</w:t>
      </w:r>
      <w:r w:rsidR="00672870">
        <w:rPr>
          <w:rFonts w:ascii="Times New Roman" w:hAnsi="Times New Roman" w:cs="Times New Roman"/>
          <w:sz w:val="24"/>
          <w:szCs w:val="24"/>
        </w:rPr>
        <w:t xml:space="preserve"> relação direta com a</w:t>
      </w:r>
      <w:r w:rsidR="001D3096">
        <w:rPr>
          <w:rFonts w:ascii="Times New Roman" w:hAnsi="Times New Roman" w:cs="Times New Roman"/>
          <w:sz w:val="24"/>
          <w:szCs w:val="24"/>
        </w:rPr>
        <w:t xml:space="preserve"> prática docente, ou seja, processo que</w:t>
      </w:r>
      <w:r w:rsidR="001D3096" w:rsidRPr="001D3096">
        <w:rPr>
          <w:rFonts w:ascii="Times New Roman" w:hAnsi="Times New Roman" w:cs="Times New Roman"/>
          <w:sz w:val="24"/>
          <w:szCs w:val="24"/>
        </w:rPr>
        <w:t xml:space="preserve"> se constitui na atuação do profissional num âmbito educativo, visando </w:t>
      </w:r>
      <w:proofErr w:type="gramStart"/>
      <w:r w:rsidR="001D3096" w:rsidRPr="001D3096">
        <w:rPr>
          <w:rFonts w:ascii="Times New Roman" w:hAnsi="Times New Roman" w:cs="Times New Roman"/>
          <w:sz w:val="24"/>
          <w:szCs w:val="24"/>
        </w:rPr>
        <w:t>a</w:t>
      </w:r>
      <w:proofErr w:type="gramEnd"/>
      <w:r w:rsidR="001D3096" w:rsidRPr="001D3096">
        <w:rPr>
          <w:rFonts w:ascii="Times New Roman" w:hAnsi="Times New Roman" w:cs="Times New Roman"/>
          <w:sz w:val="24"/>
          <w:szCs w:val="24"/>
        </w:rPr>
        <w:t xml:space="preserve"> formação humana de sujeitos humanos</w:t>
      </w:r>
      <w:r w:rsidR="001D3096">
        <w:rPr>
          <w:rFonts w:ascii="Times New Roman" w:hAnsi="Times New Roman" w:cs="Times New Roman"/>
          <w:sz w:val="24"/>
          <w:szCs w:val="24"/>
        </w:rPr>
        <w:t>.</w:t>
      </w:r>
    </w:p>
    <w:p w:rsidR="008179B7" w:rsidRDefault="00672870" w:rsidP="00A2785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É nesse processo de fazer-se professor que buscamos problematizar quais perspectivas teóricas discutem a prática de professores iniciantes no contexto da universidade, </w:t>
      </w:r>
      <w:r w:rsidR="001D3096">
        <w:rPr>
          <w:rFonts w:ascii="Times New Roman" w:hAnsi="Times New Roman" w:cs="Times New Roman"/>
          <w:sz w:val="24"/>
          <w:szCs w:val="24"/>
        </w:rPr>
        <w:t>na</w:t>
      </w:r>
      <w:r>
        <w:rPr>
          <w:rFonts w:ascii="Times New Roman" w:hAnsi="Times New Roman" w:cs="Times New Roman"/>
          <w:sz w:val="24"/>
          <w:szCs w:val="24"/>
        </w:rPr>
        <w:t xml:space="preserve"> Licenciatura em Pedagogia? Partimos do pressuposto de que </w:t>
      </w:r>
      <w:proofErr w:type="gramStart"/>
      <w:r>
        <w:rPr>
          <w:rFonts w:ascii="Times New Roman" w:hAnsi="Times New Roman" w:cs="Times New Roman"/>
          <w:sz w:val="24"/>
          <w:szCs w:val="24"/>
        </w:rPr>
        <w:t>é</w:t>
      </w:r>
      <w:proofErr w:type="gramEnd"/>
      <w:r>
        <w:rPr>
          <w:rFonts w:ascii="Times New Roman" w:hAnsi="Times New Roman" w:cs="Times New Roman"/>
          <w:sz w:val="24"/>
          <w:szCs w:val="24"/>
        </w:rPr>
        <w:t xml:space="preserve"> necessário estudos que discutam e dissemine</w:t>
      </w:r>
      <w:r w:rsidR="009116BD">
        <w:rPr>
          <w:rFonts w:ascii="Times New Roman" w:hAnsi="Times New Roman" w:cs="Times New Roman"/>
          <w:sz w:val="24"/>
          <w:szCs w:val="24"/>
        </w:rPr>
        <w:t>m</w:t>
      </w:r>
      <w:r>
        <w:rPr>
          <w:rFonts w:ascii="Times New Roman" w:hAnsi="Times New Roman" w:cs="Times New Roman"/>
          <w:sz w:val="24"/>
          <w:szCs w:val="24"/>
        </w:rPr>
        <w:t xml:space="preserve"> a prática de professores iniciantes no contexto da universidade visto a necessidade de compreensão da </w:t>
      </w:r>
      <w:proofErr w:type="spellStart"/>
      <w:r>
        <w:rPr>
          <w:rFonts w:ascii="Times New Roman" w:hAnsi="Times New Roman" w:cs="Times New Roman"/>
          <w:sz w:val="24"/>
          <w:szCs w:val="24"/>
        </w:rPr>
        <w:t>itinerância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errância</w:t>
      </w:r>
      <w:proofErr w:type="spellEnd"/>
      <w:r>
        <w:rPr>
          <w:rFonts w:ascii="Times New Roman" w:hAnsi="Times New Roman" w:cs="Times New Roman"/>
          <w:sz w:val="24"/>
          <w:szCs w:val="24"/>
        </w:rPr>
        <w:t xml:space="preserve"> do processo de fazer-se professor.</w:t>
      </w:r>
    </w:p>
    <w:p w:rsidR="00DE7B15" w:rsidRDefault="00672870" w:rsidP="00DE7B1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Em diálogo a esse estudo apresenta</w:t>
      </w:r>
      <w:r w:rsidR="00DE7B15">
        <w:rPr>
          <w:rFonts w:ascii="Times New Roman" w:hAnsi="Times New Roman" w:cs="Times New Roman"/>
          <w:sz w:val="24"/>
          <w:szCs w:val="24"/>
        </w:rPr>
        <w:t>mos</w:t>
      </w:r>
      <w:r>
        <w:rPr>
          <w:rFonts w:ascii="Times New Roman" w:hAnsi="Times New Roman" w:cs="Times New Roman"/>
          <w:sz w:val="24"/>
          <w:szCs w:val="24"/>
        </w:rPr>
        <w:t xml:space="preserve"> as contribuiçõ</w:t>
      </w:r>
      <w:r w:rsidR="00DE7B15">
        <w:rPr>
          <w:rFonts w:ascii="Times New Roman" w:hAnsi="Times New Roman" w:cs="Times New Roman"/>
          <w:sz w:val="24"/>
          <w:szCs w:val="24"/>
        </w:rPr>
        <w:t xml:space="preserve">es teóricas </w:t>
      </w:r>
      <w:r w:rsidR="009116BD">
        <w:rPr>
          <w:rFonts w:ascii="Times New Roman" w:hAnsi="Times New Roman" w:cs="Times New Roman"/>
          <w:sz w:val="24"/>
          <w:szCs w:val="24"/>
        </w:rPr>
        <w:t>sobre</w:t>
      </w:r>
      <w:r>
        <w:rPr>
          <w:rFonts w:ascii="Times New Roman" w:hAnsi="Times New Roman" w:cs="Times New Roman"/>
          <w:sz w:val="24"/>
          <w:szCs w:val="24"/>
        </w:rPr>
        <w:t xml:space="preserve"> formação docente e a prática</w:t>
      </w:r>
      <w:r w:rsidR="001D3096">
        <w:rPr>
          <w:rFonts w:ascii="Times New Roman" w:hAnsi="Times New Roman" w:cs="Times New Roman"/>
          <w:sz w:val="24"/>
          <w:szCs w:val="24"/>
        </w:rPr>
        <w:t xml:space="preserve"> </w:t>
      </w:r>
      <w:r w:rsidR="001D3096" w:rsidRPr="00B476AC">
        <w:rPr>
          <w:rFonts w:ascii="Times New Roman" w:hAnsi="Times New Roman" w:cs="Times New Roman"/>
          <w:sz w:val="24"/>
          <w:szCs w:val="24"/>
        </w:rPr>
        <w:t>docente</w:t>
      </w:r>
      <w:r>
        <w:rPr>
          <w:rFonts w:ascii="Times New Roman" w:hAnsi="Times New Roman" w:cs="Times New Roman"/>
          <w:sz w:val="24"/>
          <w:szCs w:val="24"/>
        </w:rPr>
        <w:t xml:space="preserve"> de professores iniciantes tais como </w:t>
      </w:r>
      <w:r w:rsidRPr="00672870">
        <w:rPr>
          <w:rFonts w:ascii="Times New Roman" w:hAnsi="Times New Roman" w:cs="Times New Roman"/>
          <w:sz w:val="24"/>
          <w:szCs w:val="24"/>
        </w:rPr>
        <w:t xml:space="preserve">com Freire (1997), </w:t>
      </w:r>
      <w:proofErr w:type="spellStart"/>
      <w:r w:rsidRPr="00672870">
        <w:rPr>
          <w:rFonts w:ascii="Times New Roman" w:hAnsi="Times New Roman" w:cs="Times New Roman"/>
          <w:sz w:val="24"/>
          <w:szCs w:val="24"/>
        </w:rPr>
        <w:t>Contreras</w:t>
      </w:r>
      <w:proofErr w:type="spellEnd"/>
      <w:r w:rsidRPr="00672870">
        <w:rPr>
          <w:rFonts w:ascii="Times New Roman" w:hAnsi="Times New Roman" w:cs="Times New Roman"/>
          <w:sz w:val="24"/>
          <w:szCs w:val="24"/>
        </w:rPr>
        <w:t xml:space="preserve"> (2002), </w:t>
      </w:r>
      <w:proofErr w:type="spellStart"/>
      <w:r w:rsidRPr="00672870">
        <w:rPr>
          <w:rFonts w:ascii="Times New Roman" w:hAnsi="Times New Roman" w:cs="Times New Roman"/>
          <w:sz w:val="24"/>
          <w:szCs w:val="24"/>
        </w:rPr>
        <w:t>Tardif</w:t>
      </w:r>
      <w:proofErr w:type="spellEnd"/>
      <w:r w:rsidRPr="00672870">
        <w:rPr>
          <w:rFonts w:ascii="Times New Roman" w:hAnsi="Times New Roman" w:cs="Times New Roman"/>
          <w:sz w:val="24"/>
          <w:szCs w:val="24"/>
        </w:rPr>
        <w:t xml:space="preserve"> (2002), Souza (2012), dentre outros.</w:t>
      </w:r>
      <w:r w:rsidR="00DE7B15">
        <w:rPr>
          <w:rFonts w:ascii="Times New Roman" w:hAnsi="Times New Roman" w:cs="Times New Roman"/>
          <w:sz w:val="24"/>
          <w:szCs w:val="24"/>
        </w:rPr>
        <w:t xml:space="preserve"> </w:t>
      </w:r>
    </w:p>
    <w:p w:rsidR="00DE7B15" w:rsidRDefault="00DE7B15" w:rsidP="00DE7B1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Para tanto, enunciamos o objetivo deste artigo</w:t>
      </w:r>
      <w:r w:rsidRPr="00DE7B15">
        <w:rPr>
          <w:rFonts w:ascii="Times New Roman" w:hAnsi="Times New Roman" w:cs="Times New Roman"/>
          <w:sz w:val="24"/>
          <w:szCs w:val="24"/>
        </w:rPr>
        <w:t xml:space="preserve"> </w:t>
      </w:r>
      <w:r w:rsidR="009116BD">
        <w:rPr>
          <w:rFonts w:ascii="Times New Roman" w:hAnsi="Times New Roman" w:cs="Times New Roman"/>
          <w:sz w:val="24"/>
          <w:szCs w:val="24"/>
        </w:rPr>
        <w:t xml:space="preserve">que é </w:t>
      </w:r>
      <w:r w:rsidRPr="00DE7B15">
        <w:rPr>
          <w:rFonts w:ascii="Times New Roman" w:hAnsi="Times New Roman" w:cs="Times New Roman"/>
          <w:sz w:val="24"/>
          <w:szCs w:val="24"/>
        </w:rPr>
        <w:t>analisar as per</w:t>
      </w:r>
      <w:r w:rsidR="009116BD">
        <w:rPr>
          <w:rFonts w:ascii="Times New Roman" w:hAnsi="Times New Roman" w:cs="Times New Roman"/>
          <w:sz w:val="24"/>
          <w:szCs w:val="24"/>
        </w:rPr>
        <w:t xml:space="preserve">spectivas teóricas sobre </w:t>
      </w:r>
      <w:r w:rsidRPr="00DE7B15">
        <w:rPr>
          <w:rFonts w:ascii="Times New Roman" w:hAnsi="Times New Roman" w:cs="Times New Roman"/>
          <w:sz w:val="24"/>
          <w:szCs w:val="24"/>
        </w:rPr>
        <w:t>a prática</w:t>
      </w:r>
      <w:r w:rsidR="001D3096" w:rsidRPr="00B476AC">
        <w:rPr>
          <w:rFonts w:ascii="Times New Roman" w:hAnsi="Times New Roman" w:cs="Times New Roman"/>
          <w:sz w:val="24"/>
          <w:szCs w:val="24"/>
        </w:rPr>
        <w:t xml:space="preserve"> docente</w:t>
      </w:r>
      <w:r w:rsidRPr="00B476AC">
        <w:rPr>
          <w:rFonts w:ascii="Times New Roman" w:hAnsi="Times New Roman" w:cs="Times New Roman"/>
          <w:sz w:val="24"/>
          <w:szCs w:val="24"/>
        </w:rPr>
        <w:t xml:space="preserve"> </w:t>
      </w:r>
      <w:r w:rsidRPr="00DE7B15">
        <w:rPr>
          <w:rFonts w:ascii="Times New Roman" w:hAnsi="Times New Roman" w:cs="Times New Roman"/>
          <w:sz w:val="24"/>
          <w:szCs w:val="24"/>
        </w:rPr>
        <w:t xml:space="preserve">de professores iniciantes no contexto da universidade, </w:t>
      </w:r>
      <w:r w:rsidR="001D3096">
        <w:rPr>
          <w:rFonts w:ascii="Times New Roman" w:hAnsi="Times New Roman" w:cs="Times New Roman"/>
          <w:sz w:val="24"/>
          <w:szCs w:val="24"/>
        </w:rPr>
        <w:t>na</w:t>
      </w:r>
      <w:r w:rsidRPr="00DE7B15">
        <w:rPr>
          <w:rFonts w:ascii="Times New Roman" w:hAnsi="Times New Roman" w:cs="Times New Roman"/>
          <w:sz w:val="24"/>
          <w:szCs w:val="24"/>
        </w:rPr>
        <w:t xml:space="preserve"> Licenciatura em Pedagogia.</w:t>
      </w:r>
    </w:p>
    <w:p w:rsidR="00DE7B15" w:rsidRDefault="00DE7B15" w:rsidP="00DE7B1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Em aproximação ao objetivo corroboramos com Guarnieri (2005, p. 5) “</w:t>
      </w:r>
      <w:r w:rsidR="001D3096">
        <w:rPr>
          <w:rFonts w:ascii="Times New Roman" w:hAnsi="Times New Roman" w:cs="Times New Roman"/>
          <w:sz w:val="24"/>
          <w:szCs w:val="24"/>
        </w:rPr>
        <w:t xml:space="preserve">[...] </w:t>
      </w:r>
      <w:r>
        <w:rPr>
          <w:rFonts w:ascii="Times New Roman" w:hAnsi="Times New Roman" w:cs="Times New Roman"/>
          <w:sz w:val="24"/>
          <w:szCs w:val="24"/>
        </w:rPr>
        <w:t>é no exercício da profissão que se consolida o processo de tornar-se professor”. Essa autora propicia enveredar na prática de professores iniciante</w:t>
      </w:r>
      <w:r w:rsidR="00C821AD">
        <w:rPr>
          <w:rFonts w:ascii="Times New Roman" w:hAnsi="Times New Roman" w:cs="Times New Roman"/>
          <w:sz w:val="24"/>
          <w:szCs w:val="24"/>
        </w:rPr>
        <w:t>s a partir de suas contribuições na produção do livro aprendendo a ensinar: o caminho nada suave da do</w:t>
      </w:r>
      <w:r w:rsidR="002E61DE">
        <w:rPr>
          <w:rFonts w:ascii="Times New Roman" w:hAnsi="Times New Roman" w:cs="Times New Roman"/>
          <w:sz w:val="24"/>
          <w:szCs w:val="24"/>
        </w:rPr>
        <w:t>cência. Em diálogo, evidencia</w:t>
      </w:r>
      <w:r w:rsidR="00C821AD">
        <w:rPr>
          <w:rFonts w:ascii="Times New Roman" w:hAnsi="Times New Roman" w:cs="Times New Roman"/>
          <w:sz w:val="24"/>
          <w:szCs w:val="24"/>
        </w:rPr>
        <w:t xml:space="preserve"> algumas considerações a respeito da aprendizagem profissional docente </w:t>
      </w:r>
      <w:r w:rsidR="002E61DE">
        <w:rPr>
          <w:rFonts w:ascii="Times New Roman" w:hAnsi="Times New Roman" w:cs="Times New Roman"/>
          <w:sz w:val="24"/>
          <w:szCs w:val="24"/>
        </w:rPr>
        <w:t>a partir da</w:t>
      </w:r>
      <w:r w:rsidR="00C821AD">
        <w:rPr>
          <w:rFonts w:ascii="Times New Roman" w:hAnsi="Times New Roman" w:cs="Times New Roman"/>
          <w:sz w:val="24"/>
          <w:szCs w:val="24"/>
        </w:rPr>
        <w:t xml:space="preserve"> pesquisa re</w:t>
      </w:r>
      <w:r w:rsidR="002E61DE">
        <w:rPr>
          <w:rFonts w:ascii="Times New Roman" w:hAnsi="Times New Roman" w:cs="Times New Roman"/>
          <w:sz w:val="24"/>
          <w:szCs w:val="24"/>
        </w:rPr>
        <w:t>alizada</w:t>
      </w:r>
      <w:r w:rsidR="00C821AD">
        <w:rPr>
          <w:rFonts w:ascii="Times New Roman" w:hAnsi="Times New Roman" w:cs="Times New Roman"/>
          <w:sz w:val="24"/>
          <w:szCs w:val="24"/>
        </w:rPr>
        <w:t xml:space="preserve"> com professores iniciantes gerando a tese de doutorado.</w:t>
      </w:r>
    </w:p>
    <w:p w:rsidR="00AD4FB9" w:rsidRDefault="00C821AD" w:rsidP="00AD4FB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Ainda no r</w:t>
      </w:r>
      <w:r w:rsidR="00AD4FB9">
        <w:rPr>
          <w:rFonts w:ascii="Times New Roman" w:hAnsi="Times New Roman" w:cs="Times New Roman"/>
          <w:sz w:val="24"/>
          <w:szCs w:val="24"/>
        </w:rPr>
        <w:t xml:space="preserve">elevo introdutório </w:t>
      </w:r>
      <w:r>
        <w:rPr>
          <w:rFonts w:ascii="Times New Roman" w:hAnsi="Times New Roman" w:cs="Times New Roman"/>
          <w:sz w:val="24"/>
          <w:szCs w:val="24"/>
        </w:rPr>
        <w:t xml:space="preserve">em diálogo </w:t>
      </w:r>
      <w:r w:rsidR="00AD4FB9">
        <w:rPr>
          <w:rFonts w:ascii="Times New Roman" w:hAnsi="Times New Roman" w:cs="Times New Roman"/>
          <w:sz w:val="24"/>
          <w:szCs w:val="24"/>
        </w:rPr>
        <w:t>com</w:t>
      </w:r>
      <w:r>
        <w:rPr>
          <w:rFonts w:ascii="Times New Roman" w:hAnsi="Times New Roman" w:cs="Times New Roman"/>
          <w:sz w:val="24"/>
          <w:szCs w:val="24"/>
        </w:rPr>
        <w:t xml:space="preserve"> Guarnieri (2005, p. 6) </w:t>
      </w:r>
      <w:r w:rsidR="00AD4FB9">
        <w:rPr>
          <w:rFonts w:ascii="Times New Roman" w:hAnsi="Times New Roman" w:cs="Times New Roman"/>
          <w:sz w:val="24"/>
          <w:szCs w:val="24"/>
        </w:rPr>
        <w:t xml:space="preserve">aponta </w:t>
      </w:r>
      <w:r w:rsidR="008C427B">
        <w:rPr>
          <w:rFonts w:ascii="Times New Roman" w:hAnsi="Times New Roman" w:cs="Times New Roman"/>
          <w:sz w:val="24"/>
          <w:szCs w:val="24"/>
        </w:rPr>
        <w:t>na pesquisa realizada</w:t>
      </w:r>
      <w:r>
        <w:rPr>
          <w:rFonts w:ascii="Times New Roman" w:hAnsi="Times New Roman" w:cs="Times New Roman"/>
          <w:sz w:val="24"/>
          <w:szCs w:val="24"/>
        </w:rPr>
        <w:t xml:space="preserve"> sobre aprendizagem profissional </w:t>
      </w:r>
      <w:r w:rsidR="00AD4FB9">
        <w:rPr>
          <w:rFonts w:ascii="Times New Roman" w:hAnsi="Times New Roman" w:cs="Times New Roman"/>
          <w:sz w:val="24"/>
          <w:szCs w:val="24"/>
        </w:rPr>
        <w:t>docente</w:t>
      </w:r>
      <w:r>
        <w:rPr>
          <w:rFonts w:ascii="Times New Roman" w:hAnsi="Times New Roman" w:cs="Times New Roman"/>
          <w:sz w:val="24"/>
          <w:szCs w:val="24"/>
        </w:rPr>
        <w:t xml:space="preserve"> “</w:t>
      </w:r>
      <w:r w:rsidR="001D3096">
        <w:rPr>
          <w:rFonts w:ascii="Times New Roman" w:hAnsi="Times New Roman" w:cs="Times New Roman"/>
          <w:sz w:val="24"/>
          <w:szCs w:val="24"/>
        </w:rPr>
        <w:t xml:space="preserve">[...] </w:t>
      </w:r>
      <w:r>
        <w:rPr>
          <w:rFonts w:ascii="Times New Roman" w:hAnsi="Times New Roman" w:cs="Times New Roman"/>
          <w:sz w:val="24"/>
          <w:szCs w:val="24"/>
        </w:rPr>
        <w:t>que há indicadores que sugerem que, para ter sucesso profissional na tarefa de ensinar, é necessário ao professor conhecer, dominar e articular os vários elementos que compõe o seu trabalho”</w:t>
      </w:r>
      <w:r w:rsidR="003767E9">
        <w:rPr>
          <w:rFonts w:ascii="Times New Roman" w:hAnsi="Times New Roman" w:cs="Times New Roman"/>
          <w:sz w:val="24"/>
          <w:szCs w:val="24"/>
        </w:rPr>
        <w:t xml:space="preserve">. Instiga-nos no desvelamento desses </w:t>
      </w:r>
      <w:r w:rsidR="001D3096">
        <w:rPr>
          <w:rFonts w:ascii="Times New Roman" w:hAnsi="Times New Roman" w:cs="Times New Roman"/>
          <w:sz w:val="24"/>
          <w:szCs w:val="24"/>
        </w:rPr>
        <w:t>fundamentos</w:t>
      </w:r>
      <w:r w:rsidR="003767E9">
        <w:rPr>
          <w:rFonts w:ascii="Times New Roman" w:hAnsi="Times New Roman" w:cs="Times New Roman"/>
          <w:sz w:val="24"/>
          <w:szCs w:val="24"/>
        </w:rPr>
        <w:t xml:space="preserve"> que compõe o seu trabalho docente, em convergência a esse posicionamento</w:t>
      </w:r>
      <w:r w:rsidR="00AD4FB9">
        <w:rPr>
          <w:rFonts w:ascii="Times New Roman" w:hAnsi="Times New Roman" w:cs="Times New Roman"/>
          <w:sz w:val="24"/>
          <w:szCs w:val="24"/>
        </w:rPr>
        <w:t xml:space="preserve"> buscamos delinear tais </w:t>
      </w:r>
      <w:r w:rsidR="001D3096">
        <w:rPr>
          <w:rFonts w:ascii="Times New Roman" w:hAnsi="Times New Roman" w:cs="Times New Roman"/>
          <w:sz w:val="24"/>
          <w:szCs w:val="24"/>
        </w:rPr>
        <w:t>elementos</w:t>
      </w:r>
      <w:r w:rsidR="00AD4FB9">
        <w:rPr>
          <w:rFonts w:ascii="Times New Roman" w:hAnsi="Times New Roman" w:cs="Times New Roman"/>
          <w:sz w:val="24"/>
          <w:szCs w:val="24"/>
        </w:rPr>
        <w:t>, a partir das contribuições de</w:t>
      </w:r>
      <w:r w:rsidR="003767E9">
        <w:rPr>
          <w:rFonts w:ascii="Times New Roman" w:hAnsi="Times New Roman" w:cs="Times New Roman"/>
          <w:sz w:val="24"/>
          <w:szCs w:val="24"/>
        </w:rPr>
        <w:t xml:space="preserve"> </w:t>
      </w:r>
      <w:proofErr w:type="spellStart"/>
      <w:r w:rsidR="003767E9">
        <w:rPr>
          <w:rFonts w:ascii="Times New Roman" w:hAnsi="Times New Roman" w:cs="Times New Roman"/>
          <w:sz w:val="24"/>
          <w:szCs w:val="24"/>
        </w:rPr>
        <w:t>Tardif</w:t>
      </w:r>
      <w:proofErr w:type="spellEnd"/>
      <w:r w:rsidR="003767E9">
        <w:rPr>
          <w:rFonts w:ascii="Times New Roman" w:hAnsi="Times New Roman" w:cs="Times New Roman"/>
          <w:sz w:val="24"/>
          <w:szCs w:val="24"/>
        </w:rPr>
        <w:t xml:space="preserve"> (2002)</w:t>
      </w:r>
      <w:r w:rsidR="00AD4FB9">
        <w:rPr>
          <w:rFonts w:ascii="Times New Roman" w:hAnsi="Times New Roman" w:cs="Times New Roman"/>
          <w:sz w:val="24"/>
          <w:szCs w:val="24"/>
        </w:rPr>
        <w:t xml:space="preserve"> em sua</w:t>
      </w:r>
      <w:r w:rsidR="00AD4FB9" w:rsidRPr="00AD4FB9">
        <w:rPr>
          <w:rFonts w:ascii="Times New Roman" w:hAnsi="Times New Roman" w:cs="Times New Roman"/>
          <w:sz w:val="24"/>
          <w:szCs w:val="24"/>
        </w:rPr>
        <w:t xml:space="preserve"> obra </w:t>
      </w:r>
      <w:r w:rsidR="00AD4FB9">
        <w:rPr>
          <w:rFonts w:ascii="Times New Roman" w:hAnsi="Times New Roman" w:cs="Times New Roman"/>
          <w:sz w:val="24"/>
          <w:szCs w:val="24"/>
        </w:rPr>
        <w:t>“</w:t>
      </w:r>
      <w:r w:rsidR="00AD4FB9" w:rsidRPr="00AD4FB9">
        <w:rPr>
          <w:rFonts w:ascii="Times New Roman" w:hAnsi="Times New Roman" w:cs="Times New Roman"/>
          <w:sz w:val="24"/>
          <w:szCs w:val="24"/>
        </w:rPr>
        <w:t>Saberes docentes e formação profissional</w:t>
      </w:r>
      <w:r w:rsidR="00AD4FB9">
        <w:rPr>
          <w:rFonts w:ascii="Times New Roman" w:hAnsi="Times New Roman" w:cs="Times New Roman"/>
          <w:sz w:val="24"/>
          <w:szCs w:val="24"/>
        </w:rPr>
        <w:t>” que</w:t>
      </w:r>
      <w:r w:rsidR="00AD4FB9" w:rsidRPr="00AD4FB9">
        <w:rPr>
          <w:rFonts w:ascii="Times New Roman" w:hAnsi="Times New Roman" w:cs="Times New Roman"/>
          <w:sz w:val="24"/>
          <w:szCs w:val="24"/>
        </w:rPr>
        <w:t xml:space="preserve"> </w:t>
      </w:r>
      <w:r w:rsidR="00AD4FB9">
        <w:rPr>
          <w:rFonts w:ascii="Times New Roman" w:hAnsi="Times New Roman" w:cs="Times New Roman"/>
          <w:sz w:val="24"/>
          <w:szCs w:val="24"/>
        </w:rPr>
        <w:t xml:space="preserve">é contemplado em </w:t>
      </w:r>
      <w:r w:rsidR="00AD4FB9" w:rsidRPr="00AD4FB9">
        <w:rPr>
          <w:rFonts w:ascii="Times New Roman" w:hAnsi="Times New Roman" w:cs="Times New Roman"/>
          <w:sz w:val="24"/>
          <w:szCs w:val="24"/>
        </w:rPr>
        <w:t xml:space="preserve">duas partes, a </w:t>
      </w:r>
      <w:r w:rsidR="00AD4FB9">
        <w:rPr>
          <w:rFonts w:ascii="Times New Roman" w:hAnsi="Times New Roman" w:cs="Times New Roman"/>
          <w:sz w:val="24"/>
          <w:szCs w:val="24"/>
        </w:rPr>
        <w:t>primeira</w:t>
      </w:r>
      <w:r w:rsidR="00AD4FB9" w:rsidRPr="00AD4FB9">
        <w:rPr>
          <w:rFonts w:ascii="Times New Roman" w:hAnsi="Times New Roman" w:cs="Times New Roman"/>
          <w:sz w:val="24"/>
          <w:szCs w:val="24"/>
        </w:rPr>
        <w:t xml:space="preserve"> intitulada “O saber dos professores em seu trabalho” e a segunda parte que trata “O saber dos professores em sua formação”.</w:t>
      </w:r>
    </w:p>
    <w:p w:rsidR="00AD4FB9" w:rsidRDefault="002E61DE" w:rsidP="00AD4FB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B</w:t>
      </w:r>
      <w:r w:rsidR="009116BD">
        <w:rPr>
          <w:rFonts w:ascii="Times New Roman" w:hAnsi="Times New Roman" w:cs="Times New Roman"/>
          <w:sz w:val="24"/>
          <w:szCs w:val="24"/>
        </w:rPr>
        <w:t xml:space="preserve">uscamos aproximar-se, também </w:t>
      </w:r>
      <w:r w:rsidR="00AD4FB9">
        <w:rPr>
          <w:rFonts w:ascii="Times New Roman" w:hAnsi="Times New Roman" w:cs="Times New Roman"/>
          <w:sz w:val="24"/>
          <w:szCs w:val="24"/>
        </w:rPr>
        <w:t xml:space="preserve">da obra de </w:t>
      </w:r>
      <w:proofErr w:type="spellStart"/>
      <w:r w:rsidR="00AD4FB9">
        <w:rPr>
          <w:rFonts w:ascii="Times New Roman" w:hAnsi="Times New Roman" w:cs="Times New Roman"/>
          <w:sz w:val="24"/>
          <w:szCs w:val="24"/>
        </w:rPr>
        <w:t>Contreras</w:t>
      </w:r>
      <w:proofErr w:type="spellEnd"/>
      <w:r w:rsidR="00AD4FB9">
        <w:rPr>
          <w:rFonts w:ascii="Times New Roman" w:hAnsi="Times New Roman" w:cs="Times New Roman"/>
          <w:sz w:val="24"/>
          <w:szCs w:val="24"/>
        </w:rPr>
        <w:t xml:space="preserve"> (2002)</w:t>
      </w:r>
      <w:r w:rsidR="00430199" w:rsidRPr="00430199">
        <w:rPr>
          <w:rFonts w:ascii="Times New Roman" w:hAnsi="Times New Roman" w:cs="Times New Roman"/>
          <w:sz w:val="24"/>
          <w:szCs w:val="24"/>
        </w:rPr>
        <w:t xml:space="preserve"> </w:t>
      </w:r>
      <w:r w:rsidR="00430199">
        <w:rPr>
          <w:rFonts w:ascii="Times New Roman" w:hAnsi="Times New Roman" w:cs="Times New Roman"/>
          <w:sz w:val="24"/>
          <w:szCs w:val="24"/>
        </w:rPr>
        <w:t xml:space="preserve">em seu livro “A autonomia de professores” </w:t>
      </w:r>
      <w:r w:rsidR="009116BD">
        <w:rPr>
          <w:rFonts w:ascii="Times New Roman" w:hAnsi="Times New Roman" w:cs="Times New Roman"/>
          <w:sz w:val="24"/>
          <w:szCs w:val="24"/>
        </w:rPr>
        <w:t xml:space="preserve">por </w:t>
      </w:r>
      <w:r w:rsidR="00430199">
        <w:rPr>
          <w:rFonts w:ascii="Times New Roman" w:hAnsi="Times New Roman" w:cs="Times New Roman"/>
          <w:sz w:val="24"/>
          <w:szCs w:val="24"/>
        </w:rPr>
        <w:t>trata</w:t>
      </w:r>
      <w:r w:rsidR="009116BD">
        <w:rPr>
          <w:rFonts w:ascii="Times New Roman" w:hAnsi="Times New Roman" w:cs="Times New Roman"/>
          <w:sz w:val="24"/>
          <w:szCs w:val="24"/>
        </w:rPr>
        <w:t>r</w:t>
      </w:r>
      <w:r w:rsidR="00430199">
        <w:rPr>
          <w:rFonts w:ascii="Times New Roman" w:hAnsi="Times New Roman" w:cs="Times New Roman"/>
          <w:sz w:val="24"/>
          <w:szCs w:val="24"/>
        </w:rPr>
        <w:t xml:space="preserve"> dos </w:t>
      </w:r>
      <w:r w:rsidR="00430199" w:rsidRPr="00430199">
        <w:rPr>
          <w:rFonts w:ascii="Times New Roman" w:hAnsi="Times New Roman" w:cs="Times New Roman"/>
          <w:sz w:val="24"/>
          <w:szCs w:val="24"/>
        </w:rPr>
        <w:t>conceitos de profissionalização e de professores como profissionais reflexivos e pesquisadores.</w:t>
      </w:r>
    </w:p>
    <w:p w:rsidR="00A74997" w:rsidRDefault="00A74997" w:rsidP="00AD4FB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Dialogamos com Macedo (2010) quando trata do sentido de formação </w:t>
      </w:r>
      <w:proofErr w:type="spellStart"/>
      <w:r>
        <w:rPr>
          <w:rFonts w:ascii="Times New Roman" w:hAnsi="Times New Roman" w:cs="Times New Roman"/>
          <w:sz w:val="24"/>
          <w:szCs w:val="24"/>
        </w:rPr>
        <w:t>aprendente</w:t>
      </w:r>
      <w:proofErr w:type="spellEnd"/>
      <w:r>
        <w:rPr>
          <w:rFonts w:ascii="Times New Roman" w:hAnsi="Times New Roman" w:cs="Times New Roman"/>
          <w:sz w:val="24"/>
          <w:szCs w:val="24"/>
        </w:rPr>
        <w:t xml:space="preserve">, e que essa formação se constitui na relação com outros sujeitos, pois é a partir do contato com o social que o indivíduo atribui sentido e significado a sua existência. Então, levando em consideração ao </w:t>
      </w:r>
      <w:proofErr w:type="spellStart"/>
      <w:r>
        <w:rPr>
          <w:rFonts w:ascii="Times New Roman" w:hAnsi="Times New Roman" w:cs="Times New Roman"/>
          <w:sz w:val="24"/>
          <w:szCs w:val="24"/>
        </w:rPr>
        <w:t>aprendente</w:t>
      </w:r>
      <w:proofErr w:type="spellEnd"/>
      <w:r>
        <w:rPr>
          <w:rFonts w:ascii="Times New Roman" w:hAnsi="Times New Roman" w:cs="Times New Roman"/>
          <w:sz w:val="24"/>
          <w:szCs w:val="24"/>
        </w:rPr>
        <w:t xml:space="preserve"> (o professor iniciante) no contexto da universidade, o autor enfatiza “</w:t>
      </w:r>
      <w:r w:rsidR="003312F6">
        <w:rPr>
          <w:rFonts w:ascii="Times New Roman" w:hAnsi="Times New Roman" w:cs="Times New Roman"/>
          <w:sz w:val="24"/>
          <w:szCs w:val="24"/>
        </w:rPr>
        <w:t xml:space="preserve">[...] </w:t>
      </w:r>
      <w:r>
        <w:rPr>
          <w:rFonts w:ascii="Times New Roman" w:hAnsi="Times New Roman" w:cs="Times New Roman"/>
          <w:sz w:val="24"/>
          <w:szCs w:val="24"/>
        </w:rPr>
        <w:t>se a formação não for experiencial, não é formação”. (MACEDO, 2010, p. 18).</w:t>
      </w:r>
    </w:p>
    <w:p w:rsidR="00430199" w:rsidRDefault="009116BD" w:rsidP="00AD4FB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Em seguida, anunciamos</w:t>
      </w:r>
      <w:r w:rsidR="00E55A33">
        <w:rPr>
          <w:rFonts w:ascii="Times New Roman" w:hAnsi="Times New Roman" w:cs="Times New Roman"/>
          <w:sz w:val="24"/>
          <w:szCs w:val="24"/>
        </w:rPr>
        <w:t xml:space="preserve"> Souza (2012) em sua obra “Prática Pedagógica e formação de professores”</w:t>
      </w:r>
      <w:r w:rsidR="00E55A33" w:rsidRPr="00E55A33">
        <w:rPr>
          <w:rFonts w:ascii="Times New Roman" w:hAnsi="Times New Roman" w:cs="Times New Roman"/>
          <w:sz w:val="24"/>
          <w:szCs w:val="24"/>
        </w:rPr>
        <w:t xml:space="preserve"> </w:t>
      </w:r>
      <w:r w:rsidR="00E55A33">
        <w:rPr>
          <w:rFonts w:ascii="Times New Roman" w:hAnsi="Times New Roman" w:cs="Times New Roman"/>
          <w:sz w:val="24"/>
          <w:szCs w:val="24"/>
        </w:rPr>
        <w:t xml:space="preserve">buscando compreender a </w:t>
      </w:r>
      <w:r w:rsidR="00E55A33" w:rsidRPr="00E55A33">
        <w:rPr>
          <w:rFonts w:ascii="Times New Roman" w:hAnsi="Times New Roman" w:cs="Times New Roman"/>
          <w:sz w:val="24"/>
          <w:szCs w:val="24"/>
        </w:rPr>
        <w:t>formação de professores/as na perspectiva da formação humana e profissional</w:t>
      </w:r>
      <w:r w:rsidR="004714F8">
        <w:rPr>
          <w:rFonts w:ascii="Times New Roman" w:hAnsi="Times New Roman" w:cs="Times New Roman"/>
          <w:sz w:val="24"/>
          <w:szCs w:val="24"/>
        </w:rPr>
        <w:t>, explicitando e</w:t>
      </w:r>
      <w:r w:rsidR="00E55A33">
        <w:rPr>
          <w:rFonts w:ascii="Times New Roman" w:hAnsi="Times New Roman" w:cs="Times New Roman"/>
          <w:sz w:val="24"/>
          <w:szCs w:val="24"/>
        </w:rPr>
        <w:t xml:space="preserve">ssa compreensão </w:t>
      </w:r>
      <w:r w:rsidR="004714F8">
        <w:rPr>
          <w:rFonts w:ascii="Times New Roman" w:hAnsi="Times New Roman" w:cs="Times New Roman"/>
          <w:sz w:val="24"/>
          <w:szCs w:val="24"/>
        </w:rPr>
        <w:t>n</w:t>
      </w:r>
      <w:r w:rsidR="00E55A33">
        <w:rPr>
          <w:rFonts w:ascii="Times New Roman" w:hAnsi="Times New Roman" w:cs="Times New Roman"/>
          <w:sz w:val="24"/>
          <w:szCs w:val="24"/>
        </w:rPr>
        <w:t>o campo da prática pedagógica</w:t>
      </w:r>
      <w:r w:rsidR="004714F8">
        <w:rPr>
          <w:rFonts w:ascii="Times New Roman" w:hAnsi="Times New Roman" w:cs="Times New Roman"/>
          <w:sz w:val="24"/>
          <w:szCs w:val="24"/>
        </w:rPr>
        <w:t xml:space="preserve"> em articulação com a prática docente</w:t>
      </w:r>
      <w:r w:rsidR="00E55A33">
        <w:rPr>
          <w:rFonts w:ascii="Times New Roman" w:hAnsi="Times New Roman" w:cs="Times New Roman"/>
          <w:sz w:val="24"/>
          <w:szCs w:val="24"/>
        </w:rPr>
        <w:t>,</w:t>
      </w:r>
      <w:r w:rsidR="004714F8">
        <w:rPr>
          <w:rFonts w:ascii="Times New Roman" w:hAnsi="Times New Roman" w:cs="Times New Roman"/>
          <w:sz w:val="24"/>
          <w:szCs w:val="24"/>
        </w:rPr>
        <w:t xml:space="preserve"> ou seja,</w:t>
      </w:r>
      <w:r w:rsidR="00E55A33">
        <w:rPr>
          <w:rFonts w:ascii="Times New Roman" w:hAnsi="Times New Roman" w:cs="Times New Roman"/>
          <w:sz w:val="24"/>
          <w:szCs w:val="24"/>
        </w:rPr>
        <w:t xml:space="preserve"> o sentido </w:t>
      </w:r>
      <w:r w:rsidR="00E55A33">
        <w:rPr>
          <w:rFonts w:ascii="Times New Roman" w:hAnsi="Times New Roman" w:cs="Times New Roman"/>
          <w:sz w:val="24"/>
          <w:szCs w:val="24"/>
        </w:rPr>
        <w:lastRenderedPageBreak/>
        <w:t>desse artigo é apresentar perspectivas que discutam a prática</w:t>
      </w:r>
      <w:r w:rsidR="003312F6">
        <w:rPr>
          <w:rFonts w:ascii="Times New Roman" w:hAnsi="Times New Roman" w:cs="Times New Roman"/>
          <w:sz w:val="24"/>
          <w:szCs w:val="24"/>
        </w:rPr>
        <w:t xml:space="preserve"> docente</w:t>
      </w:r>
      <w:r w:rsidR="00E55A33">
        <w:rPr>
          <w:rFonts w:ascii="Times New Roman" w:hAnsi="Times New Roman" w:cs="Times New Roman"/>
          <w:sz w:val="24"/>
          <w:szCs w:val="24"/>
        </w:rPr>
        <w:t xml:space="preserve"> de professores no início</w:t>
      </w:r>
      <w:r w:rsidR="00E55A33" w:rsidRPr="00E55A33">
        <w:rPr>
          <w:rFonts w:ascii="Times New Roman" w:hAnsi="Times New Roman" w:cs="Times New Roman"/>
          <w:sz w:val="24"/>
          <w:szCs w:val="24"/>
        </w:rPr>
        <w:t xml:space="preserve"> </w:t>
      </w:r>
      <w:r w:rsidR="00E55A33">
        <w:rPr>
          <w:rFonts w:ascii="Times New Roman" w:hAnsi="Times New Roman" w:cs="Times New Roman"/>
          <w:sz w:val="24"/>
          <w:szCs w:val="24"/>
        </w:rPr>
        <w:t>da profissão.</w:t>
      </w:r>
    </w:p>
    <w:p w:rsidR="00012704" w:rsidRDefault="00012704" w:rsidP="00AD4FB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fim de provocar reconhecer a importância da base ontológica para a formação de sujeitos humanos corroboramos com Freire (1997)</w:t>
      </w:r>
      <w:r w:rsidRPr="00012704">
        <w:rPr>
          <w:rFonts w:ascii="Times New Roman" w:hAnsi="Times New Roman" w:cs="Times New Roman"/>
          <w:sz w:val="24"/>
          <w:szCs w:val="24"/>
        </w:rPr>
        <w:t xml:space="preserve"> </w:t>
      </w:r>
      <w:r>
        <w:rPr>
          <w:rFonts w:ascii="Times New Roman" w:hAnsi="Times New Roman" w:cs="Times New Roman"/>
          <w:sz w:val="24"/>
          <w:szCs w:val="24"/>
        </w:rPr>
        <w:t>quando assum</w:t>
      </w:r>
      <w:r w:rsidR="003312F6">
        <w:rPr>
          <w:rFonts w:ascii="Times New Roman" w:hAnsi="Times New Roman" w:cs="Times New Roman"/>
          <w:sz w:val="24"/>
          <w:szCs w:val="24"/>
        </w:rPr>
        <w:t>e</w:t>
      </w:r>
      <w:r w:rsidRPr="00012704">
        <w:rPr>
          <w:rFonts w:ascii="Times New Roman" w:hAnsi="Times New Roman" w:cs="Times New Roman"/>
          <w:sz w:val="24"/>
          <w:szCs w:val="24"/>
        </w:rPr>
        <w:t xml:space="preserve"> que o essencial da </w:t>
      </w:r>
      <w:r w:rsidRPr="00012704">
        <w:rPr>
          <w:rFonts w:ascii="Times New Roman" w:hAnsi="Times New Roman" w:cs="Times New Roman"/>
          <w:i/>
          <w:iCs/>
          <w:sz w:val="24"/>
          <w:szCs w:val="24"/>
        </w:rPr>
        <w:t xml:space="preserve">Pedagogia da esperança, </w:t>
      </w:r>
      <w:r w:rsidRPr="00012704">
        <w:rPr>
          <w:rFonts w:ascii="Times New Roman" w:hAnsi="Times New Roman" w:cs="Times New Roman"/>
          <w:sz w:val="24"/>
          <w:szCs w:val="24"/>
        </w:rPr>
        <w:t>é que ela, enquanto ne</w:t>
      </w:r>
      <w:r w:rsidR="009116BD">
        <w:rPr>
          <w:rFonts w:ascii="Times New Roman" w:hAnsi="Times New Roman" w:cs="Times New Roman"/>
          <w:sz w:val="24"/>
          <w:szCs w:val="24"/>
        </w:rPr>
        <w:t>cessidade ontológica, precisa</w:t>
      </w:r>
      <w:r w:rsidRPr="00012704">
        <w:rPr>
          <w:rFonts w:ascii="Times New Roman" w:hAnsi="Times New Roman" w:cs="Times New Roman"/>
          <w:sz w:val="24"/>
          <w:szCs w:val="24"/>
        </w:rPr>
        <w:t xml:space="preserve"> ancorar-se na prática. </w:t>
      </w:r>
    </w:p>
    <w:p w:rsidR="004714F8" w:rsidRDefault="004714F8" w:rsidP="00AD4FB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Diante da apresentação de algumas obras e teóricos que irão fazer parte dessa tessitura, evid</w:t>
      </w:r>
      <w:r w:rsidR="0023030F">
        <w:rPr>
          <w:rFonts w:ascii="Times New Roman" w:hAnsi="Times New Roman" w:cs="Times New Roman"/>
          <w:sz w:val="24"/>
          <w:szCs w:val="24"/>
        </w:rPr>
        <w:t xml:space="preserve">enciamos </w:t>
      </w:r>
      <w:r w:rsidR="008C427B">
        <w:rPr>
          <w:rFonts w:ascii="Times New Roman" w:hAnsi="Times New Roman" w:cs="Times New Roman"/>
          <w:sz w:val="24"/>
          <w:szCs w:val="24"/>
        </w:rPr>
        <w:t xml:space="preserve">a pesquisa bibliográfica </w:t>
      </w:r>
      <w:r w:rsidRPr="004714F8">
        <w:rPr>
          <w:rFonts w:ascii="Times New Roman" w:hAnsi="Times New Roman" w:cs="Times New Roman"/>
          <w:sz w:val="24"/>
          <w:szCs w:val="24"/>
        </w:rPr>
        <w:t>consiste no processo de investigação das bases teóricas com o intuito de conhecer e aproximar-se dos objetos</w:t>
      </w:r>
      <w:r w:rsidR="009116BD">
        <w:rPr>
          <w:rFonts w:ascii="Times New Roman" w:hAnsi="Times New Roman" w:cs="Times New Roman"/>
          <w:sz w:val="24"/>
          <w:szCs w:val="24"/>
        </w:rPr>
        <w:t xml:space="preserve"> de estudo</w:t>
      </w:r>
      <w:r w:rsidRPr="004714F8">
        <w:rPr>
          <w:rFonts w:ascii="Times New Roman" w:hAnsi="Times New Roman" w:cs="Times New Roman"/>
          <w:sz w:val="24"/>
          <w:szCs w:val="24"/>
        </w:rPr>
        <w:t>, delineando as informações a partir dos fichamentos em torno do levantamento das informações</w:t>
      </w:r>
      <w:r w:rsidR="0023030F">
        <w:rPr>
          <w:rFonts w:ascii="Times New Roman" w:hAnsi="Times New Roman" w:cs="Times New Roman"/>
          <w:sz w:val="24"/>
          <w:szCs w:val="24"/>
        </w:rPr>
        <w:t>. De acordo com Gil (2010) a pesquisa bibliográfica é elaborada com base em material publicado, e nesse estudo, tornar-se relevante reunir o material publicado para registros e</w:t>
      </w:r>
      <w:r w:rsidR="009116BD">
        <w:rPr>
          <w:rFonts w:ascii="Times New Roman" w:hAnsi="Times New Roman" w:cs="Times New Roman"/>
          <w:sz w:val="24"/>
          <w:szCs w:val="24"/>
        </w:rPr>
        <w:t xml:space="preserve">, posteriormente análise das </w:t>
      </w:r>
      <w:r w:rsidR="0023030F">
        <w:rPr>
          <w:rFonts w:ascii="Times New Roman" w:hAnsi="Times New Roman" w:cs="Times New Roman"/>
          <w:sz w:val="24"/>
          <w:szCs w:val="24"/>
        </w:rPr>
        <w:t xml:space="preserve">perspectivas teóricas. </w:t>
      </w:r>
    </w:p>
    <w:p w:rsidR="0028543E" w:rsidRDefault="004714F8" w:rsidP="00A7499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Nesse</w:t>
      </w:r>
      <w:r w:rsidR="008E3D38">
        <w:rPr>
          <w:rFonts w:ascii="Times New Roman" w:hAnsi="Times New Roman" w:cs="Times New Roman"/>
          <w:sz w:val="24"/>
          <w:szCs w:val="24"/>
        </w:rPr>
        <w:t xml:space="preserve"> sentido, o intento ao uso da pesquisa bibliográfica foi o levantamento das obras, leituras, fichamentos do material lido, resenhas para apropriação dos conceitos </w:t>
      </w:r>
      <w:r w:rsidR="007759BD">
        <w:rPr>
          <w:rFonts w:ascii="Times New Roman" w:hAnsi="Times New Roman" w:cs="Times New Roman"/>
          <w:sz w:val="24"/>
          <w:szCs w:val="24"/>
        </w:rPr>
        <w:t>e a crítica da obra e discussão</w:t>
      </w:r>
      <w:proofErr w:type="gramStart"/>
      <w:r w:rsidR="007759BD">
        <w:rPr>
          <w:rFonts w:ascii="Times New Roman" w:hAnsi="Times New Roman" w:cs="Times New Roman"/>
          <w:sz w:val="24"/>
          <w:szCs w:val="24"/>
        </w:rPr>
        <w:t>.</w:t>
      </w:r>
      <w:r w:rsidR="008E3D38">
        <w:rPr>
          <w:rFonts w:ascii="Times New Roman" w:hAnsi="Times New Roman" w:cs="Times New Roman"/>
          <w:sz w:val="24"/>
          <w:szCs w:val="24"/>
        </w:rPr>
        <w:t>.</w:t>
      </w:r>
      <w:proofErr w:type="gramEnd"/>
      <w:r w:rsidR="008E3D38">
        <w:rPr>
          <w:rFonts w:ascii="Times New Roman" w:hAnsi="Times New Roman" w:cs="Times New Roman"/>
          <w:sz w:val="24"/>
          <w:szCs w:val="24"/>
        </w:rPr>
        <w:t xml:space="preserve"> </w:t>
      </w:r>
    </w:p>
    <w:p w:rsidR="003312F6" w:rsidRDefault="00D97359" w:rsidP="00A7499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estudo apresenta contribuições para o campo da formação de professores visto a necessidade de problematizarmos e divulgarmos o processo inicial da prática de docentes que </w:t>
      </w:r>
      <w:proofErr w:type="gramStart"/>
      <w:r>
        <w:rPr>
          <w:rFonts w:ascii="Times New Roman" w:hAnsi="Times New Roman" w:cs="Times New Roman"/>
          <w:sz w:val="24"/>
          <w:szCs w:val="24"/>
        </w:rPr>
        <w:t>encontram-se</w:t>
      </w:r>
      <w:proofErr w:type="gramEnd"/>
      <w:r>
        <w:rPr>
          <w:rFonts w:ascii="Times New Roman" w:hAnsi="Times New Roman" w:cs="Times New Roman"/>
          <w:sz w:val="24"/>
          <w:szCs w:val="24"/>
        </w:rPr>
        <w:t xml:space="preserve"> em aprendizado e descobertas do ser e tornar-se professor, ou seja, a relevância deste trabalho consiste em apresentar perspectivas teóricas que fundamente e problematize a formação inicial no intento de sustentar aportes para a prática do profissional, em evidencia, o professor formador do Curso de Licenciatura em Pedagogia.</w:t>
      </w:r>
    </w:p>
    <w:p w:rsidR="00A74997" w:rsidRDefault="007759BD" w:rsidP="00A7499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Em seguida, discorremos em duas seções o estudo </w:t>
      </w:r>
      <w:proofErr w:type="gramStart"/>
      <w:r>
        <w:rPr>
          <w:rFonts w:ascii="Times New Roman" w:hAnsi="Times New Roman" w:cs="Times New Roman"/>
          <w:sz w:val="24"/>
          <w:szCs w:val="24"/>
        </w:rPr>
        <w:t>“</w:t>
      </w:r>
      <w:r w:rsidRPr="007759BD">
        <w:rPr>
          <w:rFonts w:ascii="Times New Roman" w:hAnsi="Times New Roman" w:cs="Times New Roman"/>
          <w:sz w:val="24"/>
          <w:szCs w:val="24"/>
        </w:rPr>
        <w:t>os saberes do professor iniciante: incertezas e desafios e a prática dos professores iniciantes: superação da racionalidade técnica</w:t>
      </w:r>
      <w:r>
        <w:rPr>
          <w:rFonts w:ascii="Times New Roman" w:hAnsi="Times New Roman" w:cs="Times New Roman"/>
          <w:sz w:val="24"/>
          <w:szCs w:val="24"/>
        </w:rPr>
        <w:t>.</w:t>
      </w:r>
      <w:proofErr w:type="gramEnd"/>
    </w:p>
    <w:p w:rsidR="007759BD" w:rsidRDefault="007759BD" w:rsidP="00C53505">
      <w:pPr>
        <w:spacing w:after="0" w:line="360" w:lineRule="auto"/>
        <w:jc w:val="both"/>
        <w:rPr>
          <w:rFonts w:ascii="Times New Roman" w:hAnsi="Times New Roman" w:cs="Times New Roman"/>
          <w:sz w:val="24"/>
          <w:szCs w:val="24"/>
        </w:rPr>
      </w:pPr>
    </w:p>
    <w:p w:rsidR="00B25AB5" w:rsidRDefault="00394FE1" w:rsidP="00B25A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Os saberes do professor iniciante: incertezas e desafios</w:t>
      </w:r>
    </w:p>
    <w:p w:rsidR="001522D6" w:rsidRDefault="001522D6" w:rsidP="00C53505">
      <w:pPr>
        <w:spacing w:after="0" w:line="360" w:lineRule="auto"/>
        <w:jc w:val="both"/>
        <w:rPr>
          <w:rFonts w:ascii="Times New Roman" w:hAnsi="Times New Roman" w:cs="Times New Roman"/>
          <w:sz w:val="24"/>
          <w:szCs w:val="24"/>
        </w:rPr>
      </w:pPr>
    </w:p>
    <w:p w:rsidR="006C0ADF" w:rsidRDefault="00ED27A3" w:rsidP="008E3D3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professor no início da profissão</w:t>
      </w:r>
      <w:r w:rsidR="006C0ADF">
        <w:rPr>
          <w:rFonts w:ascii="Times New Roman" w:hAnsi="Times New Roman" w:cs="Times New Roman"/>
          <w:sz w:val="24"/>
          <w:szCs w:val="24"/>
        </w:rPr>
        <w:t xml:space="preserve"> ao se deparar com o cotidiano da sala de aula</w:t>
      </w:r>
      <w:r w:rsidR="008B408F">
        <w:rPr>
          <w:rFonts w:ascii="Times New Roman" w:hAnsi="Times New Roman" w:cs="Times New Roman"/>
          <w:sz w:val="24"/>
          <w:szCs w:val="24"/>
        </w:rPr>
        <w:t>, com a rotina escolar ou universitária, com a gestão da classe, com as dificuldades, (in</w:t>
      </w:r>
      <w:proofErr w:type="gramStart"/>
      <w:r w:rsidR="008B408F">
        <w:rPr>
          <w:rFonts w:ascii="Times New Roman" w:hAnsi="Times New Roman" w:cs="Times New Roman"/>
          <w:sz w:val="24"/>
          <w:szCs w:val="24"/>
        </w:rPr>
        <w:t>)certezas</w:t>
      </w:r>
      <w:proofErr w:type="gramEnd"/>
      <w:r w:rsidR="008B408F">
        <w:rPr>
          <w:rFonts w:ascii="Times New Roman" w:hAnsi="Times New Roman" w:cs="Times New Roman"/>
          <w:sz w:val="24"/>
          <w:szCs w:val="24"/>
        </w:rPr>
        <w:t>, desilusões e ilusões impregna-se em concepções que poderão subsidiar sua prática.</w:t>
      </w:r>
      <w:r w:rsidR="006C0ADF">
        <w:rPr>
          <w:rFonts w:ascii="Times New Roman" w:hAnsi="Times New Roman" w:cs="Times New Roman"/>
          <w:sz w:val="24"/>
          <w:szCs w:val="24"/>
        </w:rPr>
        <w:t xml:space="preserve"> Essas </w:t>
      </w:r>
      <w:r w:rsidR="00721996">
        <w:rPr>
          <w:rFonts w:ascii="Times New Roman" w:hAnsi="Times New Roman" w:cs="Times New Roman"/>
          <w:sz w:val="24"/>
          <w:szCs w:val="24"/>
        </w:rPr>
        <w:t xml:space="preserve">concepções podem ir ao </w:t>
      </w:r>
      <w:r w:rsidR="006C0ADF">
        <w:rPr>
          <w:rFonts w:ascii="Times New Roman" w:hAnsi="Times New Roman" w:cs="Times New Roman"/>
          <w:sz w:val="24"/>
          <w:szCs w:val="24"/>
        </w:rPr>
        <w:t>encontro com a condição que antecede sua profissão, a de estudante e</w:t>
      </w:r>
      <w:r w:rsidR="00B561CB">
        <w:rPr>
          <w:rFonts w:ascii="Times New Roman" w:hAnsi="Times New Roman" w:cs="Times New Roman"/>
          <w:sz w:val="24"/>
          <w:szCs w:val="24"/>
        </w:rPr>
        <w:t>/ou</w:t>
      </w:r>
      <w:r w:rsidR="006C0ADF">
        <w:rPr>
          <w:rFonts w:ascii="Times New Roman" w:hAnsi="Times New Roman" w:cs="Times New Roman"/>
          <w:sz w:val="24"/>
          <w:szCs w:val="24"/>
        </w:rPr>
        <w:t xml:space="preserve"> de sujeito humano. Na pr</w:t>
      </w:r>
      <w:r w:rsidR="009116BD">
        <w:rPr>
          <w:rFonts w:ascii="Times New Roman" w:hAnsi="Times New Roman" w:cs="Times New Roman"/>
          <w:sz w:val="24"/>
          <w:szCs w:val="24"/>
        </w:rPr>
        <w:t>á</w:t>
      </w:r>
      <w:r w:rsidR="006C0ADF">
        <w:rPr>
          <w:rFonts w:ascii="Times New Roman" w:hAnsi="Times New Roman" w:cs="Times New Roman"/>
          <w:sz w:val="24"/>
          <w:szCs w:val="24"/>
        </w:rPr>
        <w:t xml:space="preserve">tica </w:t>
      </w:r>
      <w:r w:rsidR="001A59AD" w:rsidRPr="00B476AC">
        <w:rPr>
          <w:rFonts w:ascii="Times New Roman" w:hAnsi="Times New Roman" w:cs="Times New Roman"/>
          <w:sz w:val="24"/>
          <w:szCs w:val="24"/>
        </w:rPr>
        <w:t>docente</w:t>
      </w:r>
      <w:r w:rsidR="006C0ADF">
        <w:rPr>
          <w:rFonts w:ascii="Times New Roman" w:hAnsi="Times New Roman" w:cs="Times New Roman"/>
          <w:sz w:val="24"/>
          <w:szCs w:val="24"/>
        </w:rPr>
        <w:t xml:space="preserve">, esse profissional </w:t>
      </w:r>
      <w:r w:rsidR="006C0ADF">
        <w:rPr>
          <w:rFonts w:ascii="Times New Roman" w:hAnsi="Times New Roman" w:cs="Times New Roman"/>
          <w:sz w:val="24"/>
          <w:szCs w:val="24"/>
        </w:rPr>
        <w:lastRenderedPageBreak/>
        <w:t>evoca para seu discurso essas concepções e são elas ou não que vão encadear o sentido do fazer</w:t>
      </w:r>
      <w:r w:rsidR="001A59AD">
        <w:rPr>
          <w:rFonts w:ascii="Times New Roman" w:hAnsi="Times New Roman" w:cs="Times New Roman"/>
          <w:sz w:val="24"/>
          <w:szCs w:val="24"/>
        </w:rPr>
        <w:t>-se professor</w:t>
      </w:r>
      <w:r w:rsidR="006C0ADF">
        <w:rPr>
          <w:rFonts w:ascii="Times New Roman" w:hAnsi="Times New Roman" w:cs="Times New Roman"/>
          <w:sz w:val="24"/>
          <w:szCs w:val="24"/>
        </w:rPr>
        <w:t xml:space="preserve">. </w:t>
      </w:r>
    </w:p>
    <w:p w:rsidR="007E4C62" w:rsidRDefault="00B561CB" w:rsidP="008E3D3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Nessa dire</w:t>
      </w:r>
      <w:r w:rsidR="007E4C62">
        <w:rPr>
          <w:rFonts w:ascii="Times New Roman" w:hAnsi="Times New Roman" w:cs="Times New Roman"/>
          <w:sz w:val="24"/>
          <w:szCs w:val="24"/>
        </w:rPr>
        <w:t>ção</w:t>
      </w:r>
      <w:r w:rsidR="00D63381">
        <w:rPr>
          <w:rFonts w:ascii="Times New Roman" w:hAnsi="Times New Roman" w:cs="Times New Roman"/>
          <w:sz w:val="24"/>
          <w:szCs w:val="24"/>
        </w:rPr>
        <w:t>, o</w:t>
      </w:r>
      <w:r w:rsidR="007E4C62">
        <w:rPr>
          <w:rFonts w:ascii="Times New Roman" w:hAnsi="Times New Roman" w:cs="Times New Roman"/>
          <w:sz w:val="24"/>
          <w:szCs w:val="24"/>
        </w:rPr>
        <w:t xml:space="preserve"> desvelamento de </w:t>
      </w:r>
      <w:r>
        <w:rPr>
          <w:rFonts w:ascii="Times New Roman" w:hAnsi="Times New Roman" w:cs="Times New Roman"/>
          <w:sz w:val="24"/>
          <w:szCs w:val="24"/>
        </w:rPr>
        <w:t>concepções</w:t>
      </w:r>
      <w:r w:rsidR="007E4C62">
        <w:rPr>
          <w:rFonts w:ascii="Times New Roman" w:hAnsi="Times New Roman" w:cs="Times New Roman"/>
          <w:sz w:val="24"/>
          <w:szCs w:val="24"/>
        </w:rPr>
        <w:t xml:space="preserve"> que</w:t>
      </w:r>
      <w:r>
        <w:rPr>
          <w:rFonts w:ascii="Times New Roman" w:hAnsi="Times New Roman" w:cs="Times New Roman"/>
          <w:sz w:val="24"/>
          <w:szCs w:val="24"/>
        </w:rPr>
        <w:t xml:space="preserve"> fundamentam a prática de professores iniciantes no ofício de aprender</w:t>
      </w:r>
      <w:r w:rsidR="007E4C62">
        <w:rPr>
          <w:rFonts w:ascii="Times New Roman" w:hAnsi="Times New Roman" w:cs="Times New Roman"/>
          <w:sz w:val="24"/>
          <w:szCs w:val="24"/>
        </w:rPr>
        <w:t xml:space="preserve"> a</w:t>
      </w:r>
      <w:r>
        <w:rPr>
          <w:rFonts w:ascii="Times New Roman" w:hAnsi="Times New Roman" w:cs="Times New Roman"/>
          <w:sz w:val="24"/>
          <w:szCs w:val="24"/>
        </w:rPr>
        <w:t xml:space="preserve"> ensinar </w:t>
      </w:r>
      <w:proofErr w:type="gramStart"/>
      <w:r>
        <w:rPr>
          <w:rFonts w:ascii="Times New Roman" w:hAnsi="Times New Roman" w:cs="Times New Roman"/>
          <w:sz w:val="24"/>
          <w:szCs w:val="24"/>
        </w:rPr>
        <w:t>convergem</w:t>
      </w:r>
      <w:proofErr w:type="gramEnd"/>
      <w:r>
        <w:rPr>
          <w:rFonts w:ascii="Times New Roman" w:hAnsi="Times New Roman" w:cs="Times New Roman"/>
          <w:sz w:val="24"/>
          <w:szCs w:val="24"/>
        </w:rPr>
        <w:t xml:space="preserve"> as questões de Guarnieri (2005) e </w:t>
      </w:r>
      <w:proofErr w:type="spellStart"/>
      <w:r>
        <w:rPr>
          <w:rFonts w:ascii="Times New Roman" w:hAnsi="Times New Roman" w:cs="Times New Roman"/>
          <w:sz w:val="24"/>
          <w:szCs w:val="24"/>
        </w:rPr>
        <w:t>Tardif</w:t>
      </w:r>
      <w:proofErr w:type="spellEnd"/>
      <w:r>
        <w:rPr>
          <w:rFonts w:ascii="Times New Roman" w:hAnsi="Times New Roman" w:cs="Times New Roman"/>
          <w:sz w:val="24"/>
          <w:szCs w:val="24"/>
        </w:rPr>
        <w:t xml:space="preserve"> (2002)</w:t>
      </w:r>
      <w:r w:rsidR="005B3F41">
        <w:rPr>
          <w:rFonts w:ascii="Times New Roman" w:hAnsi="Times New Roman" w:cs="Times New Roman"/>
          <w:sz w:val="24"/>
          <w:szCs w:val="24"/>
        </w:rPr>
        <w:t xml:space="preserve"> no sentido de provocar algumas caminhos</w:t>
      </w:r>
      <w:r w:rsidR="007E4C62">
        <w:rPr>
          <w:rFonts w:ascii="Times New Roman" w:hAnsi="Times New Roman" w:cs="Times New Roman"/>
          <w:sz w:val="24"/>
          <w:szCs w:val="24"/>
        </w:rPr>
        <w:t>. As questões colocadas po</w:t>
      </w:r>
      <w:r w:rsidR="009116BD">
        <w:rPr>
          <w:rFonts w:ascii="Times New Roman" w:hAnsi="Times New Roman" w:cs="Times New Roman"/>
          <w:sz w:val="24"/>
          <w:szCs w:val="24"/>
        </w:rPr>
        <w:t>r Guarnieri (2005, p. 8) instiga</w:t>
      </w:r>
      <w:r w:rsidR="007E4C62">
        <w:rPr>
          <w:rFonts w:ascii="Times New Roman" w:hAnsi="Times New Roman" w:cs="Times New Roman"/>
          <w:sz w:val="24"/>
          <w:szCs w:val="24"/>
        </w:rPr>
        <w:t xml:space="preserve"> o professor iniciante, entendendo-se por iniciante o professor nos primeiros anos de sua atuação docente,</w:t>
      </w:r>
    </w:p>
    <w:p w:rsidR="001522D6" w:rsidRDefault="001522D6" w:rsidP="00A4051E">
      <w:pPr>
        <w:spacing w:after="0" w:line="240" w:lineRule="auto"/>
        <w:ind w:left="2268"/>
        <w:jc w:val="both"/>
        <w:rPr>
          <w:rFonts w:ascii="Times New Roman" w:hAnsi="Times New Roman" w:cs="Times New Roman"/>
        </w:rPr>
      </w:pPr>
    </w:p>
    <w:p w:rsidR="001A59AD" w:rsidRDefault="001A59AD" w:rsidP="00A4051E">
      <w:pPr>
        <w:spacing w:after="0" w:line="240" w:lineRule="auto"/>
        <w:ind w:left="2268"/>
        <w:jc w:val="both"/>
        <w:rPr>
          <w:rFonts w:ascii="Times New Roman" w:hAnsi="Times New Roman" w:cs="Times New Roman"/>
        </w:rPr>
      </w:pPr>
      <w:r w:rsidRPr="00D63381">
        <w:rPr>
          <w:rFonts w:ascii="Times New Roman" w:hAnsi="Times New Roman" w:cs="Times New Roman"/>
        </w:rPr>
        <w:t>O que faz o professor ao ingressar na docência? Ao deparar-se com os problemas e dificuldades, a que recursos teórico-práticos o professor iniciante recorre ou cria para tomar decisões que possibilitem superá-las? Quais características, orientações, modelos o professor iniciante teve que buscar ou desenvolver para iniciar seu trabalho? Até que ponto a formação básica tem contribuído para desencadear nesse professor a construção de uma atuação compromissada com um ensino de melhor qualidade?</w:t>
      </w:r>
    </w:p>
    <w:p w:rsidR="00180E7C" w:rsidRPr="00D63381" w:rsidRDefault="00180E7C" w:rsidP="001522D6">
      <w:pPr>
        <w:spacing w:after="0" w:line="360" w:lineRule="auto"/>
        <w:ind w:left="2268"/>
        <w:jc w:val="both"/>
        <w:rPr>
          <w:rFonts w:ascii="Times New Roman" w:hAnsi="Times New Roman" w:cs="Times New Roman"/>
        </w:rPr>
      </w:pPr>
    </w:p>
    <w:p w:rsidR="00721996" w:rsidRDefault="00721996" w:rsidP="001522D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Em convergência a referida citação perceber-se que as questões levantadas são </w:t>
      </w:r>
      <w:proofErr w:type="gramStart"/>
      <w:r>
        <w:rPr>
          <w:rFonts w:ascii="Times New Roman" w:hAnsi="Times New Roman" w:cs="Times New Roman"/>
          <w:sz w:val="24"/>
          <w:szCs w:val="24"/>
        </w:rPr>
        <w:t>indicativos</w:t>
      </w:r>
      <w:proofErr w:type="gramEnd"/>
      <w:r>
        <w:rPr>
          <w:rFonts w:ascii="Times New Roman" w:hAnsi="Times New Roman" w:cs="Times New Roman"/>
          <w:sz w:val="24"/>
          <w:szCs w:val="24"/>
        </w:rPr>
        <w:t xml:space="preserve"> e incide na definição fragilidade de questões epistemológicas da formação inicial que repercute na prática do profissional e no contexto educativo. </w:t>
      </w:r>
    </w:p>
    <w:p w:rsidR="007E4C62" w:rsidRDefault="00180E7C" w:rsidP="001522D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Questões que </w:t>
      </w:r>
      <w:r w:rsidR="001522D6">
        <w:rPr>
          <w:rFonts w:ascii="Times New Roman" w:hAnsi="Times New Roman" w:cs="Times New Roman"/>
          <w:sz w:val="24"/>
          <w:szCs w:val="24"/>
        </w:rPr>
        <w:t>causa</w:t>
      </w:r>
      <w:r>
        <w:rPr>
          <w:rFonts w:ascii="Times New Roman" w:hAnsi="Times New Roman" w:cs="Times New Roman"/>
          <w:sz w:val="24"/>
          <w:szCs w:val="24"/>
        </w:rPr>
        <w:t xml:space="preserve"> no professor iniciante incerteza do que fazer, distancia</w:t>
      </w:r>
      <w:r w:rsidR="001522D6">
        <w:rPr>
          <w:rFonts w:ascii="Times New Roman" w:hAnsi="Times New Roman" w:cs="Times New Roman"/>
          <w:sz w:val="24"/>
          <w:szCs w:val="24"/>
        </w:rPr>
        <w:t>ndo</w:t>
      </w:r>
      <w:r>
        <w:rPr>
          <w:rFonts w:ascii="Times New Roman" w:hAnsi="Times New Roman" w:cs="Times New Roman"/>
          <w:sz w:val="24"/>
          <w:szCs w:val="24"/>
        </w:rPr>
        <w:t xml:space="preserve"> dos conhecimentos acadêmicos, pois </w:t>
      </w:r>
      <w:r w:rsidR="001522D6">
        <w:rPr>
          <w:rFonts w:ascii="Times New Roman" w:hAnsi="Times New Roman" w:cs="Times New Roman"/>
          <w:sz w:val="24"/>
          <w:szCs w:val="24"/>
        </w:rPr>
        <w:t>“</w:t>
      </w:r>
      <w:r w:rsidR="00721996">
        <w:rPr>
          <w:rFonts w:ascii="Times New Roman" w:hAnsi="Times New Roman" w:cs="Times New Roman"/>
          <w:sz w:val="24"/>
          <w:szCs w:val="24"/>
        </w:rPr>
        <w:t xml:space="preserve">[...] </w:t>
      </w:r>
      <w:r>
        <w:rPr>
          <w:rFonts w:ascii="Times New Roman" w:hAnsi="Times New Roman" w:cs="Times New Roman"/>
          <w:sz w:val="24"/>
          <w:szCs w:val="24"/>
        </w:rPr>
        <w:t>assi</w:t>
      </w:r>
      <w:r w:rsidR="001522D6">
        <w:rPr>
          <w:rFonts w:ascii="Times New Roman" w:hAnsi="Times New Roman" w:cs="Times New Roman"/>
          <w:sz w:val="24"/>
          <w:szCs w:val="24"/>
        </w:rPr>
        <w:t>m que começam a lecionar, os novos professores iniciam uma revisão de suas atividades e ideias, na tentativa de adaptá-los à dura realidade da sala de aula, marcada por uma série de limitações que atuam diretamente sobre seu trabalho [...]”. (NONO, 2011, p. 21).</w:t>
      </w:r>
    </w:p>
    <w:p w:rsidR="00BC19FC" w:rsidRDefault="00BC19FC" w:rsidP="00B561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Mesmo existindo incertezas, distanciamentos dos conhecimentos acadêmicos e mergulhados no exercício da profissão, o professor iniciante busca formalizar e subsidiar sua prática com os saberes que foram construídos </w:t>
      </w:r>
      <w:r w:rsidR="00BE1210">
        <w:rPr>
          <w:rFonts w:ascii="Times New Roman" w:hAnsi="Times New Roman" w:cs="Times New Roman"/>
          <w:sz w:val="24"/>
          <w:szCs w:val="24"/>
        </w:rPr>
        <w:t>na</w:t>
      </w:r>
      <w:r>
        <w:rPr>
          <w:rFonts w:ascii="Times New Roman" w:hAnsi="Times New Roman" w:cs="Times New Roman"/>
          <w:sz w:val="24"/>
          <w:szCs w:val="24"/>
        </w:rPr>
        <w:t xml:space="preserve"> formação inicial a fim de possib</w:t>
      </w:r>
      <w:r w:rsidR="00963B6D">
        <w:rPr>
          <w:rFonts w:ascii="Times New Roman" w:hAnsi="Times New Roman" w:cs="Times New Roman"/>
          <w:sz w:val="24"/>
          <w:szCs w:val="24"/>
        </w:rPr>
        <w:t>ilitar aos seus alunos suprir</w:t>
      </w:r>
      <w:r w:rsidR="00721996">
        <w:rPr>
          <w:rFonts w:ascii="Times New Roman" w:hAnsi="Times New Roman" w:cs="Times New Roman"/>
          <w:sz w:val="24"/>
          <w:szCs w:val="24"/>
        </w:rPr>
        <w:t>mos</w:t>
      </w:r>
      <w:r w:rsidR="00963B6D">
        <w:rPr>
          <w:rFonts w:ascii="Times New Roman" w:hAnsi="Times New Roman" w:cs="Times New Roman"/>
          <w:sz w:val="24"/>
          <w:szCs w:val="24"/>
        </w:rPr>
        <w:t xml:space="preserve"> as carências, nece</w:t>
      </w:r>
      <w:r w:rsidR="00382416">
        <w:rPr>
          <w:rFonts w:ascii="Times New Roman" w:hAnsi="Times New Roman" w:cs="Times New Roman"/>
          <w:sz w:val="24"/>
          <w:szCs w:val="24"/>
        </w:rPr>
        <w:t xml:space="preserve">ssidades, </w:t>
      </w:r>
      <w:r w:rsidR="00BE1210">
        <w:rPr>
          <w:rFonts w:ascii="Times New Roman" w:hAnsi="Times New Roman" w:cs="Times New Roman"/>
          <w:sz w:val="24"/>
          <w:szCs w:val="24"/>
        </w:rPr>
        <w:t>anseios, dúvidas, e a si mesmo no sentido de superar suas dificuldades, gestão da classe, domínio e mediação do conteúdo.</w:t>
      </w:r>
      <w:r w:rsidR="00963B6D">
        <w:rPr>
          <w:rFonts w:ascii="Times New Roman" w:hAnsi="Times New Roman" w:cs="Times New Roman"/>
          <w:sz w:val="24"/>
          <w:szCs w:val="24"/>
        </w:rPr>
        <w:t xml:space="preserve"> </w:t>
      </w:r>
    </w:p>
    <w:p w:rsidR="00B561CB" w:rsidRDefault="00963B6D" w:rsidP="00B561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Nesse sentido,</w:t>
      </w:r>
      <w:r w:rsidR="008442D6">
        <w:rPr>
          <w:rFonts w:ascii="Times New Roman" w:hAnsi="Times New Roman" w:cs="Times New Roman"/>
          <w:sz w:val="24"/>
          <w:szCs w:val="24"/>
        </w:rPr>
        <w:t xml:space="preserve"> </w:t>
      </w:r>
      <w:proofErr w:type="spellStart"/>
      <w:r w:rsidR="00B561CB">
        <w:rPr>
          <w:rFonts w:ascii="Times New Roman" w:hAnsi="Times New Roman" w:cs="Times New Roman"/>
          <w:sz w:val="24"/>
          <w:szCs w:val="24"/>
        </w:rPr>
        <w:t>Tardif</w:t>
      </w:r>
      <w:proofErr w:type="spellEnd"/>
      <w:r w:rsidR="00B561CB">
        <w:rPr>
          <w:rFonts w:ascii="Times New Roman" w:hAnsi="Times New Roman" w:cs="Times New Roman"/>
          <w:sz w:val="24"/>
          <w:szCs w:val="24"/>
        </w:rPr>
        <w:t xml:space="preserve"> (2002)</w:t>
      </w:r>
      <w:r w:rsidR="00BC19FC">
        <w:rPr>
          <w:rFonts w:ascii="Times New Roman" w:hAnsi="Times New Roman" w:cs="Times New Roman"/>
          <w:sz w:val="24"/>
          <w:szCs w:val="24"/>
        </w:rPr>
        <w:t xml:space="preserve"> afirma que</w:t>
      </w:r>
      <w:r w:rsidR="00B561CB">
        <w:rPr>
          <w:rFonts w:ascii="Times New Roman" w:hAnsi="Times New Roman" w:cs="Times New Roman"/>
          <w:sz w:val="24"/>
          <w:szCs w:val="24"/>
        </w:rPr>
        <w:t xml:space="preserve"> </w:t>
      </w:r>
      <w:r w:rsidR="00B561CB" w:rsidRPr="00B561CB">
        <w:rPr>
          <w:rFonts w:ascii="Times New Roman" w:hAnsi="Times New Roman" w:cs="Times New Roman"/>
          <w:sz w:val="24"/>
          <w:szCs w:val="24"/>
        </w:rPr>
        <w:t xml:space="preserve">um professor é, antes de tudo, alguém que sabe alguma coisa e cuja função consiste em transmitir esse saber a outros. </w:t>
      </w:r>
      <w:r w:rsidR="005B3F41">
        <w:rPr>
          <w:rFonts w:ascii="Times New Roman" w:hAnsi="Times New Roman" w:cs="Times New Roman"/>
          <w:sz w:val="24"/>
          <w:szCs w:val="24"/>
        </w:rPr>
        <w:t>Para definir tais saberes</w:t>
      </w:r>
      <w:r w:rsidR="00BE1210">
        <w:rPr>
          <w:rFonts w:ascii="Times New Roman" w:hAnsi="Times New Roman" w:cs="Times New Roman"/>
          <w:sz w:val="24"/>
          <w:szCs w:val="24"/>
        </w:rPr>
        <w:t xml:space="preserve"> sugeri alguns questionamentos</w:t>
      </w:r>
      <w:r w:rsidR="005B3F41">
        <w:rPr>
          <w:rFonts w:ascii="Times New Roman" w:hAnsi="Times New Roman" w:cs="Times New Roman"/>
          <w:sz w:val="24"/>
          <w:szCs w:val="24"/>
        </w:rPr>
        <w:t xml:space="preserve">: </w:t>
      </w:r>
      <w:r w:rsidR="00B561CB" w:rsidRPr="00B561CB">
        <w:rPr>
          <w:rFonts w:ascii="Times New Roman" w:hAnsi="Times New Roman" w:cs="Times New Roman"/>
          <w:sz w:val="24"/>
          <w:szCs w:val="24"/>
        </w:rPr>
        <w:t xml:space="preserve">Que saber é esse? Qual é o seu papel na definição e na seleção dos </w:t>
      </w:r>
      <w:proofErr w:type="gramStart"/>
      <w:r w:rsidR="00B561CB" w:rsidRPr="00B561CB">
        <w:rPr>
          <w:rFonts w:ascii="Times New Roman" w:hAnsi="Times New Roman" w:cs="Times New Roman"/>
          <w:sz w:val="24"/>
          <w:szCs w:val="24"/>
        </w:rPr>
        <w:t>saberes transmitidos</w:t>
      </w:r>
      <w:proofErr w:type="gramEnd"/>
      <w:r w:rsidR="00B561CB" w:rsidRPr="00B561CB">
        <w:rPr>
          <w:rFonts w:ascii="Times New Roman" w:hAnsi="Times New Roman" w:cs="Times New Roman"/>
          <w:sz w:val="24"/>
          <w:szCs w:val="24"/>
        </w:rPr>
        <w:t xml:space="preserve"> pela instituição escolar? Indagações voltadas a situação do corpo docente em relação</w:t>
      </w:r>
      <w:r w:rsidR="00BE1210">
        <w:rPr>
          <w:rFonts w:ascii="Times New Roman" w:hAnsi="Times New Roman" w:cs="Times New Roman"/>
          <w:sz w:val="24"/>
          <w:szCs w:val="24"/>
        </w:rPr>
        <w:t xml:space="preserve"> </w:t>
      </w:r>
      <w:proofErr w:type="gramStart"/>
      <w:r w:rsidR="00BE1210">
        <w:rPr>
          <w:rFonts w:ascii="Times New Roman" w:hAnsi="Times New Roman" w:cs="Times New Roman"/>
          <w:sz w:val="24"/>
          <w:szCs w:val="24"/>
        </w:rPr>
        <w:t>a</w:t>
      </w:r>
      <w:proofErr w:type="gramEnd"/>
      <w:r w:rsidR="00BE1210">
        <w:rPr>
          <w:rFonts w:ascii="Times New Roman" w:hAnsi="Times New Roman" w:cs="Times New Roman"/>
          <w:sz w:val="24"/>
          <w:szCs w:val="24"/>
        </w:rPr>
        <w:t xml:space="preserve"> definição do</w:t>
      </w:r>
      <w:r w:rsidR="00B561CB" w:rsidRPr="00B561CB">
        <w:rPr>
          <w:rFonts w:ascii="Times New Roman" w:hAnsi="Times New Roman" w:cs="Times New Roman"/>
          <w:sz w:val="24"/>
          <w:szCs w:val="24"/>
        </w:rPr>
        <w:t xml:space="preserve">s saberes. </w:t>
      </w:r>
    </w:p>
    <w:p w:rsidR="00AF114B" w:rsidRPr="00AF114B" w:rsidRDefault="003D14DF" w:rsidP="00AF114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Na </w:t>
      </w:r>
      <w:r w:rsidRPr="00B476AC">
        <w:rPr>
          <w:rFonts w:ascii="Times New Roman" w:hAnsi="Times New Roman" w:cs="Times New Roman"/>
          <w:sz w:val="24"/>
          <w:szCs w:val="24"/>
        </w:rPr>
        <w:t xml:space="preserve">prática docente </w:t>
      </w:r>
      <w:r>
        <w:rPr>
          <w:rFonts w:ascii="Times New Roman" w:hAnsi="Times New Roman" w:cs="Times New Roman"/>
          <w:sz w:val="24"/>
          <w:szCs w:val="24"/>
        </w:rPr>
        <w:t>à mobilização de diferentes saberes</w:t>
      </w:r>
      <w:r w:rsidR="00C155FD">
        <w:rPr>
          <w:rFonts w:ascii="Times New Roman" w:hAnsi="Times New Roman" w:cs="Times New Roman"/>
          <w:sz w:val="24"/>
          <w:szCs w:val="24"/>
        </w:rPr>
        <w:t xml:space="preserve"> tornar-se uma necessidade </w:t>
      </w:r>
      <w:proofErr w:type="gramStart"/>
      <w:r w:rsidR="00C155FD">
        <w:rPr>
          <w:rFonts w:ascii="Times New Roman" w:hAnsi="Times New Roman" w:cs="Times New Roman"/>
          <w:sz w:val="24"/>
          <w:szCs w:val="24"/>
        </w:rPr>
        <w:t xml:space="preserve">formativa </w:t>
      </w:r>
      <w:r>
        <w:rPr>
          <w:rFonts w:ascii="Times New Roman" w:hAnsi="Times New Roman" w:cs="Times New Roman"/>
          <w:sz w:val="24"/>
          <w:szCs w:val="24"/>
        </w:rPr>
        <w:t>visto</w:t>
      </w:r>
      <w:proofErr w:type="gramEnd"/>
      <w:r>
        <w:rPr>
          <w:rFonts w:ascii="Times New Roman" w:hAnsi="Times New Roman" w:cs="Times New Roman"/>
          <w:sz w:val="24"/>
          <w:szCs w:val="24"/>
        </w:rPr>
        <w:t xml:space="preserve"> a heterogeneidade da turma, os desafios vividos no cotidiano da escola, as incertezas que permeiam a prática do professor iniciante. </w:t>
      </w:r>
      <w:r w:rsidR="00C155FD">
        <w:rPr>
          <w:rFonts w:ascii="Times New Roman" w:hAnsi="Times New Roman" w:cs="Times New Roman"/>
          <w:sz w:val="24"/>
          <w:szCs w:val="24"/>
        </w:rPr>
        <w:t xml:space="preserve">Diante desses desafios de assumir a profissão no inicio da carreira e decidir frente </w:t>
      </w:r>
      <w:proofErr w:type="gramStart"/>
      <w:r w:rsidR="00C155FD">
        <w:rPr>
          <w:rFonts w:ascii="Times New Roman" w:hAnsi="Times New Roman" w:cs="Times New Roman"/>
          <w:sz w:val="24"/>
          <w:szCs w:val="24"/>
        </w:rPr>
        <w:t>as</w:t>
      </w:r>
      <w:proofErr w:type="gramEnd"/>
      <w:r w:rsidR="00C155FD">
        <w:rPr>
          <w:rFonts w:ascii="Times New Roman" w:hAnsi="Times New Roman" w:cs="Times New Roman"/>
          <w:sz w:val="24"/>
          <w:szCs w:val="24"/>
        </w:rPr>
        <w:t xml:space="preserve"> situações que demandam a ação docente, se processa nessa ação um repertório de saberes. Em diálogo a </w:t>
      </w:r>
      <w:proofErr w:type="spellStart"/>
      <w:r w:rsidR="00C155FD">
        <w:rPr>
          <w:rFonts w:ascii="Times New Roman" w:hAnsi="Times New Roman" w:cs="Times New Roman"/>
          <w:sz w:val="24"/>
          <w:szCs w:val="24"/>
        </w:rPr>
        <w:t>Tardif</w:t>
      </w:r>
      <w:proofErr w:type="spellEnd"/>
      <w:r w:rsidR="00C155FD">
        <w:rPr>
          <w:rFonts w:ascii="Times New Roman" w:hAnsi="Times New Roman" w:cs="Times New Roman"/>
          <w:sz w:val="24"/>
          <w:szCs w:val="24"/>
        </w:rPr>
        <w:t xml:space="preserve"> (2002) define que o</w:t>
      </w:r>
      <w:r w:rsidR="00AF114B" w:rsidRPr="00AF114B">
        <w:rPr>
          <w:rFonts w:ascii="Times New Roman" w:hAnsi="Times New Roman" w:cs="Times New Roman"/>
          <w:sz w:val="24"/>
          <w:szCs w:val="24"/>
        </w:rPr>
        <w:t xml:space="preserve"> saber docente se compõe, na verdade, de vários saberes provenientes de diferentes fontes, ou seja, os saberes disciplinares, curriculares, profissionais (incluindo os das ciências da educação e da pedagogia) e experienciais.</w:t>
      </w:r>
      <w:r w:rsidR="00AF114B">
        <w:rPr>
          <w:rFonts w:ascii="Times New Roman" w:hAnsi="Times New Roman" w:cs="Times New Roman"/>
          <w:sz w:val="24"/>
          <w:szCs w:val="24"/>
        </w:rPr>
        <w:t xml:space="preserve"> Diante tal afirmativa, elucidamos na perspectiva de </w:t>
      </w:r>
      <w:proofErr w:type="spellStart"/>
      <w:r w:rsidR="00AF114B">
        <w:rPr>
          <w:rFonts w:ascii="Times New Roman" w:hAnsi="Times New Roman" w:cs="Times New Roman"/>
          <w:sz w:val="24"/>
          <w:szCs w:val="24"/>
        </w:rPr>
        <w:t>Tardif</w:t>
      </w:r>
      <w:proofErr w:type="spellEnd"/>
      <w:r w:rsidR="00AF114B">
        <w:rPr>
          <w:rFonts w:ascii="Times New Roman" w:hAnsi="Times New Roman" w:cs="Times New Roman"/>
          <w:sz w:val="24"/>
          <w:szCs w:val="24"/>
        </w:rPr>
        <w:t xml:space="preserve"> (2002) esses saberes que formalizam a condição do professor a de aprender a ensinar e aprender a aprender.</w:t>
      </w:r>
      <w:r w:rsidR="00AF114B" w:rsidRPr="00AF114B">
        <w:rPr>
          <w:rFonts w:ascii="Times New Roman" w:hAnsi="Times New Roman" w:cs="Times New Roman"/>
          <w:sz w:val="24"/>
          <w:szCs w:val="24"/>
        </w:rPr>
        <w:t xml:space="preserve"> </w:t>
      </w:r>
    </w:p>
    <w:p w:rsidR="00AF2C2D" w:rsidRDefault="00AF114B" w:rsidP="00AF114B">
      <w:pPr>
        <w:spacing w:after="0" w:line="360" w:lineRule="auto"/>
        <w:ind w:firstLine="851"/>
        <w:jc w:val="both"/>
        <w:rPr>
          <w:rFonts w:ascii="Times New Roman" w:hAnsi="Times New Roman" w:cs="Times New Roman"/>
          <w:sz w:val="24"/>
          <w:szCs w:val="24"/>
        </w:rPr>
      </w:pPr>
      <w:r w:rsidRPr="00AF114B">
        <w:rPr>
          <w:rFonts w:ascii="Times New Roman" w:hAnsi="Times New Roman" w:cs="Times New Roman"/>
          <w:sz w:val="24"/>
          <w:szCs w:val="24"/>
        </w:rPr>
        <w:t>Entende</w:t>
      </w:r>
      <w:r w:rsidR="00347D98">
        <w:rPr>
          <w:rFonts w:ascii="Times New Roman" w:hAnsi="Times New Roman" w:cs="Times New Roman"/>
          <w:sz w:val="24"/>
          <w:szCs w:val="24"/>
        </w:rPr>
        <w:t xml:space="preserve">mos </w:t>
      </w:r>
      <w:r w:rsidRPr="00AF114B">
        <w:rPr>
          <w:rFonts w:ascii="Times New Roman" w:hAnsi="Times New Roman" w:cs="Times New Roman"/>
          <w:sz w:val="24"/>
          <w:szCs w:val="24"/>
        </w:rPr>
        <w:t xml:space="preserve">por saberes </w:t>
      </w:r>
      <w:proofErr w:type="gramStart"/>
      <w:r w:rsidRPr="00AF114B">
        <w:rPr>
          <w:rFonts w:ascii="Times New Roman" w:hAnsi="Times New Roman" w:cs="Times New Roman"/>
          <w:sz w:val="24"/>
          <w:szCs w:val="24"/>
        </w:rPr>
        <w:t>profissionais o conjunto de saberes transmitidos</w:t>
      </w:r>
      <w:proofErr w:type="gramEnd"/>
      <w:r w:rsidRPr="00AF114B">
        <w:rPr>
          <w:rFonts w:ascii="Times New Roman" w:hAnsi="Times New Roman" w:cs="Times New Roman"/>
          <w:sz w:val="24"/>
          <w:szCs w:val="24"/>
        </w:rPr>
        <w:t xml:space="preserve"> pelas instituições de formação de professores (escolas normais ou faculdades de ciências da educação). Os saberes disciplinares são aqueles que </w:t>
      </w:r>
      <w:proofErr w:type="gramStart"/>
      <w:r w:rsidRPr="00AF114B">
        <w:rPr>
          <w:rFonts w:ascii="Times New Roman" w:hAnsi="Times New Roman" w:cs="Times New Roman"/>
          <w:sz w:val="24"/>
          <w:szCs w:val="24"/>
        </w:rPr>
        <w:t>integram-se</w:t>
      </w:r>
      <w:proofErr w:type="gramEnd"/>
      <w:r w:rsidRPr="00AF114B">
        <w:rPr>
          <w:rFonts w:ascii="Times New Roman" w:hAnsi="Times New Roman" w:cs="Times New Roman"/>
          <w:sz w:val="24"/>
          <w:szCs w:val="24"/>
        </w:rPr>
        <w:t xml:space="preserve"> igualmente à prática docente através da formação (inicial e contínua) dos professores nas diversas disciplinas oferecidas pela universidade.</w:t>
      </w:r>
      <w:r w:rsidR="00C155FD">
        <w:rPr>
          <w:rFonts w:ascii="Times New Roman" w:hAnsi="Times New Roman" w:cs="Times New Roman"/>
          <w:sz w:val="24"/>
          <w:szCs w:val="24"/>
        </w:rPr>
        <w:t xml:space="preserve"> </w:t>
      </w:r>
    </w:p>
    <w:p w:rsidR="00C155FD" w:rsidRDefault="00C155FD" w:rsidP="00AF114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É nessa sistematização das disciplinas que o graduando constitui bases teóricas e metodológicas que vão fundamentar seu processo formativo na academia.</w:t>
      </w:r>
      <w:r w:rsidR="00AF2C2D">
        <w:rPr>
          <w:rFonts w:ascii="Times New Roman" w:hAnsi="Times New Roman" w:cs="Times New Roman"/>
          <w:sz w:val="24"/>
          <w:szCs w:val="24"/>
        </w:rPr>
        <w:t xml:space="preserve"> Na condição de aluno o embasamento das disciplinas é uma necessidade formativa, enquanto professor isso também se configuram como um processo de aprendizado que requer do profissional docente amadurecimento e autonomia em operacionalizar esses saberes disciplinares, tendo em vista que o professor conhece as diversas disciplinas e será ele que mediará a discussão junto com seus alunos sobre a dimensão desse saber.</w:t>
      </w:r>
    </w:p>
    <w:p w:rsidR="00191E77" w:rsidRDefault="00AF114B" w:rsidP="00AF114B">
      <w:pPr>
        <w:spacing w:after="0" w:line="360" w:lineRule="auto"/>
        <w:ind w:firstLine="851"/>
        <w:jc w:val="both"/>
        <w:rPr>
          <w:rFonts w:ascii="Times New Roman" w:hAnsi="Times New Roman" w:cs="Times New Roman"/>
          <w:sz w:val="24"/>
          <w:szCs w:val="24"/>
        </w:rPr>
      </w:pPr>
      <w:r w:rsidRPr="00AF114B">
        <w:rPr>
          <w:rFonts w:ascii="Times New Roman" w:hAnsi="Times New Roman" w:cs="Times New Roman"/>
          <w:sz w:val="24"/>
          <w:szCs w:val="24"/>
        </w:rPr>
        <w:t xml:space="preserve">Os saberes curriculares correspondem aos discursos, objetivos, conteúdos e métodos a partir dos quais a instituição escolar categoriza e apresenta os saberes sociais por ela definidos e selecionados como modelos da cultura erudita e de formação para a cultura erudita. </w:t>
      </w:r>
      <w:r w:rsidR="00191E77">
        <w:rPr>
          <w:rFonts w:ascii="Times New Roman" w:hAnsi="Times New Roman" w:cs="Times New Roman"/>
          <w:sz w:val="24"/>
          <w:szCs w:val="24"/>
        </w:rPr>
        <w:t xml:space="preserve">Esse saber se abastece no conjunto de outros saberes, pois o currículo como campo de saberes e identidades se legitima na condição de sujeito imbuído das regras, normas e condutas de um grupo e sociedade, então o professor iniciante, ao longo da sua prática articula esse saber curricular com o próprio campo do currículo, uma vez que situá-lo no cotidiano de sua prática docente requer a compreensão de que estruturas tornaram viável a aplicabilidade do saber </w:t>
      </w:r>
      <w:proofErr w:type="spellStart"/>
      <w:r w:rsidR="00191E77">
        <w:rPr>
          <w:rFonts w:ascii="Times New Roman" w:hAnsi="Times New Roman" w:cs="Times New Roman"/>
          <w:sz w:val="24"/>
          <w:szCs w:val="24"/>
        </w:rPr>
        <w:t>currícular</w:t>
      </w:r>
      <w:proofErr w:type="spellEnd"/>
      <w:r w:rsidR="00191E77">
        <w:rPr>
          <w:rFonts w:ascii="Times New Roman" w:hAnsi="Times New Roman" w:cs="Times New Roman"/>
          <w:sz w:val="24"/>
          <w:szCs w:val="24"/>
        </w:rPr>
        <w:t>.</w:t>
      </w:r>
    </w:p>
    <w:p w:rsidR="00F020A1" w:rsidRDefault="00AF114B" w:rsidP="00191E77">
      <w:pPr>
        <w:spacing w:after="0" w:line="360" w:lineRule="auto"/>
        <w:ind w:firstLine="851"/>
        <w:jc w:val="both"/>
        <w:rPr>
          <w:rFonts w:ascii="Times New Roman" w:hAnsi="Times New Roman" w:cs="Times New Roman"/>
          <w:sz w:val="24"/>
          <w:szCs w:val="24"/>
        </w:rPr>
      </w:pPr>
      <w:r w:rsidRPr="00AF114B">
        <w:rPr>
          <w:rFonts w:ascii="Times New Roman" w:hAnsi="Times New Roman" w:cs="Times New Roman"/>
          <w:sz w:val="24"/>
          <w:szCs w:val="24"/>
        </w:rPr>
        <w:t>E o</w:t>
      </w:r>
      <w:r w:rsidR="00347D98">
        <w:rPr>
          <w:rFonts w:ascii="Times New Roman" w:hAnsi="Times New Roman" w:cs="Times New Roman"/>
          <w:sz w:val="24"/>
          <w:szCs w:val="24"/>
        </w:rPr>
        <w:t>s</w:t>
      </w:r>
      <w:r w:rsidRPr="00AF114B">
        <w:rPr>
          <w:rFonts w:ascii="Times New Roman" w:hAnsi="Times New Roman" w:cs="Times New Roman"/>
          <w:sz w:val="24"/>
          <w:szCs w:val="24"/>
        </w:rPr>
        <w:t xml:space="preserve"> saberes experienciais são produzidos no exercício das funções dos professores e na sua prática, ou seja, baseados em seu trabalho cotidiano e no conhecimento de seu meio.</w:t>
      </w:r>
      <w:r w:rsidR="00191E77">
        <w:rPr>
          <w:rFonts w:ascii="Times New Roman" w:hAnsi="Times New Roman" w:cs="Times New Roman"/>
          <w:sz w:val="24"/>
          <w:szCs w:val="24"/>
        </w:rPr>
        <w:t xml:space="preserve"> Os saberes experienciais perpassam todos os outros saberes </w:t>
      </w:r>
      <w:r w:rsidR="00191E77">
        <w:rPr>
          <w:rFonts w:ascii="Times New Roman" w:hAnsi="Times New Roman" w:cs="Times New Roman"/>
          <w:sz w:val="24"/>
          <w:szCs w:val="24"/>
        </w:rPr>
        <w:lastRenderedPageBreak/>
        <w:t>discutidos nessa construção teórica</w:t>
      </w:r>
      <w:r w:rsidR="00DB2258">
        <w:rPr>
          <w:rFonts w:ascii="Times New Roman" w:hAnsi="Times New Roman" w:cs="Times New Roman"/>
          <w:sz w:val="24"/>
          <w:szCs w:val="24"/>
        </w:rPr>
        <w:t>, isto é, a</w:t>
      </w:r>
      <w:r w:rsidR="00191E77">
        <w:rPr>
          <w:rFonts w:ascii="Times New Roman" w:hAnsi="Times New Roman" w:cs="Times New Roman"/>
          <w:sz w:val="24"/>
          <w:szCs w:val="24"/>
        </w:rPr>
        <w:t xml:space="preserve"> base prática de sustentação da ação docente. Nesse sentido, o saber da experiência é considerado como o conjunto de conhecimentos adquiridos ao </w:t>
      </w:r>
      <w:r w:rsidR="00C062FA">
        <w:rPr>
          <w:rFonts w:ascii="Times New Roman" w:hAnsi="Times New Roman" w:cs="Times New Roman"/>
          <w:sz w:val="24"/>
          <w:szCs w:val="24"/>
        </w:rPr>
        <w:t>longo da formação do sujeito.</w:t>
      </w:r>
      <w:r w:rsidRPr="00AF114B">
        <w:rPr>
          <w:rFonts w:ascii="Times New Roman" w:hAnsi="Times New Roman" w:cs="Times New Roman"/>
          <w:sz w:val="24"/>
          <w:szCs w:val="24"/>
        </w:rPr>
        <w:t xml:space="preserve"> </w:t>
      </w:r>
      <w:r w:rsidR="00C062FA">
        <w:rPr>
          <w:rFonts w:ascii="Times New Roman" w:hAnsi="Times New Roman" w:cs="Times New Roman"/>
          <w:sz w:val="24"/>
          <w:szCs w:val="24"/>
        </w:rPr>
        <w:t xml:space="preserve">Nessa articulação com os saberes buscamos o sentido da formação nos posicionamentos de Macedo (2010, p. 29) </w:t>
      </w:r>
      <w:r w:rsidR="00246639">
        <w:rPr>
          <w:rFonts w:ascii="Times New Roman" w:hAnsi="Times New Roman" w:cs="Times New Roman"/>
          <w:sz w:val="24"/>
          <w:szCs w:val="24"/>
        </w:rPr>
        <w:t xml:space="preserve">afirma que </w:t>
      </w:r>
      <w:proofErr w:type="gramStart"/>
      <w:r w:rsidR="00246639">
        <w:rPr>
          <w:rFonts w:ascii="Times New Roman" w:hAnsi="Times New Roman" w:cs="Times New Roman"/>
          <w:sz w:val="24"/>
          <w:szCs w:val="24"/>
        </w:rPr>
        <w:t>a</w:t>
      </w:r>
      <w:proofErr w:type="gramEnd"/>
    </w:p>
    <w:p w:rsidR="00C062FA" w:rsidRDefault="00C062FA" w:rsidP="00191E77">
      <w:pPr>
        <w:spacing w:after="0" w:line="360" w:lineRule="auto"/>
        <w:ind w:firstLine="851"/>
        <w:jc w:val="both"/>
        <w:rPr>
          <w:rFonts w:ascii="Times New Roman" w:hAnsi="Times New Roman" w:cs="Times New Roman"/>
          <w:sz w:val="24"/>
          <w:szCs w:val="24"/>
        </w:rPr>
      </w:pPr>
    </w:p>
    <w:p w:rsidR="00C062FA" w:rsidRDefault="00C062FA" w:rsidP="00C062FA">
      <w:pPr>
        <w:spacing w:after="0" w:line="240" w:lineRule="auto"/>
        <w:ind w:left="2268"/>
        <w:jc w:val="both"/>
        <w:rPr>
          <w:rFonts w:ascii="Times New Roman" w:hAnsi="Times New Roman" w:cs="Times New Roman"/>
        </w:rPr>
      </w:pPr>
      <w:r w:rsidRPr="00C062FA">
        <w:rPr>
          <w:rFonts w:ascii="Times New Roman" w:hAnsi="Times New Roman" w:cs="Times New Roman"/>
        </w:rPr>
        <w:t>Formação aqui é percebida como o que acontece a partir do mundo / consciência do Ser ao aprender formativamente, isto é, transformando em experiência significativa (intencionada, com explicitada construção de sentidos e significados) acontecimentos, informações e conhecimentos que o envolvem.</w:t>
      </w:r>
    </w:p>
    <w:p w:rsidR="00C062FA" w:rsidRDefault="00C062FA" w:rsidP="00C062FA">
      <w:pPr>
        <w:spacing w:after="0" w:line="240" w:lineRule="auto"/>
        <w:ind w:left="2268"/>
        <w:jc w:val="both"/>
        <w:rPr>
          <w:rFonts w:ascii="Times New Roman" w:hAnsi="Times New Roman" w:cs="Times New Roman"/>
        </w:rPr>
      </w:pPr>
    </w:p>
    <w:p w:rsidR="00C062FA" w:rsidRPr="00C062FA" w:rsidRDefault="00C062FA" w:rsidP="00C062FA">
      <w:pPr>
        <w:spacing w:after="0" w:line="240" w:lineRule="auto"/>
        <w:ind w:left="2268"/>
        <w:jc w:val="both"/>
        <w:rPr>
          <w:rFonts w:ascii="Times New Roman" w:hAnsi="Times New Roman" w:cs="Times New Roman"/>
        </w:rPr>
      </w:pPr>
    </w:p>
    <w:p w:rsidR="00C062FA" w:rsidRDefault="00C062FA" w:rsidP="00AF114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Essa formação tem sentido e significados para o sujeito quando estabelece relação direta com seu processo de </w:t>
      </w:r>
      <w:proofErr w:type="spellStart"/>
      <w:r>
        <w:rPr>
          <w:rFonts w:ascii="Times New Roman" w:hAnsi="Times New Roman" w:cs="Times New Roman"/>
          <w:sz w:val="24"/>
          <w:szCs w:val="24"/>
        </w:rPr>
        <w:t>aprendente</w:t>
      </w:r>
      <w:proofErr w:type="spellEnd"/>
      <w:r>
        <w:rPr>
          <w:rFonts w:ascii="Times New Roman" w:hAnsi="Times New Roman" w:cs="Times New Roman"/>
          <w:sz w:val="24"/>
          <w:szCs w:val="24"/>
        </w:rPr>
        <w:t xml:space="preserve"> e acontece a partir da significância que o sujeito atribui com o mundo, com os indivíduos, com os pares – com o outro ser social.</w:t>
      </w:r>
    </w:p>
    <w:p w:rsidR="00AF114B" w:rsidRDefault="00DB2258" w:rsidP="00AF114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Nesse sentido, </w:t>
      </w:r>
      <w:proofErr w:type="spellStart"/>
      <w:r>
        <w:rPr>
          <w:rFonts w:ascii="Times New Roman" w:hAnsi="Times New Roman" w:cs="Times New Roman"/>
          <w:sz w:val="24"/>
          <w:szCs w:val="24"/>
        </w:rPr>
        <w:t>Tardif</w:t>
      </w:r>
      <w:proofErr w:type="spellEnd"/>
      <w:r>
        <w:rPr>
          <w:rFonts w:ascii="Times New Roman" w:hAnsi="Times New Roman" w:cs="Times New Roman"/>
          <w:sz w:val="24"/>
          <w:szCs w:val="24"/>
        </w:rPr>
        <w:t xml:space="preserve"> (2002) enfatiza que </w:t>
      </w:r>
      <w:r w:rsidR="00AF114B" w:rsidRPr="00AF114B">
        <w:rPr>
          <w:rFonts w:ascii="Times New Roman" w:hAnsi="Times New Roman" w:cs="Times New Roman"/>
          <w:sz w:val="24"/>
          <w:szCs w:val="24"/>
        </w:rPr>
        <w:t xml:space="preserve">os saberes profissionais dos professores parecem ser, portanto, plurais, compósitos, heterogêneos, pois trazem à tona, no próprio exercício do trabalho, conhecimentos e manifestações do saber-fazer e do </w:t>
      </w:r>
      <w:proofErr w:type="spellStart"/>
      <w:r w:rsidR="00AF114B" w:rsidRPr="00AF114B">
        <w:rPr>
          <w:rFonts w:ascii="Times New Roman" w:hAnsi="Times New Roman" w:cs="Times New Roman"/>
          <w:sz w:val="24"/>
          <w:szCs w:val="24"/>
        </w:rPr>
        <w:t>saber-ser</w:t>
      </w:r>
      <w:proofErr w:type="spellEnd"/>
      <w:r w:rsidR="00AF114B" w:rsidRPr="00AF114B">
        <w:rPr>
          <w:rFonts w:ascii="Times New Roman" w:hAnsi="Times New Roman" w:cs="Times New Roman"/>
          <w:sz w:val="24"/>
          <w:szCs w:val="24"/>
        </w:rPr>
        <w:t xml:space="preserve"> bastante diversificados e provenientes de fontes variadas, as quais podem supor também que sejam de natureza diferente.</w:t>
      </w:r>
    </w:p>
    <w:p w:rsidR="00246639" w:rsidRPr="00AF114B" w:rsidRDefault="00246639" w:rsidP="0024663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contextualização da prática docente no processo de professores iniciantes da Pedagogia tornar-se uma necessidade formativa uma vez que este profissional precisa definir suas questões ontológicas e epistemológicas para consolidar suas ações tanto no espaço da escola como no contexto educacional. A partir dessa construção teórica sobre os saberes do professor iniciante, apresentamos a próxima seção que abordaremos sobre a prática dos professores no início da profissão no contexto da universidade.</w:t>
      </w:r>
    </w:p>
    <w:p w:rsidR="00A74997" w:rsidRDefault="00A74997" w:rsidP="0090187F">
      <w:pPr>
        <w:spacing w:after="0" w:line="360" w:lineRule="auto"/>
        <w:jc w:val="both"/>
        <w:rPr>
          <w:rFonts w:ascii="Times New Roman" w:hAnsi="Times New Roman" w:cs="Times New Roman"/>
          <w:sz w:val="24"/>
          <w:szCs w:val="24"/>
        </w:rPr>
      </w:pPr>
    </w:p>
    <w:p w:rsidR="0090187F" w:rsidRDefault="0090187F" w:rsidP="0090187F">
      <w:pPr>
        <w:spacing w:after="0" w:line="360" w:lineRule="auto"/>
        <w:jc w:val="both"/>
        <w:rPr>
          <w:rFonts w:ascii="Times New Roman" w:hAnsi="Times New Roman" w:cs="Times New Roman"/>
          <w:sz w:val="24"/>
          <w:szCs w:val="24"/>
        </w:rPr>
      </w:pPr>
    </w:p>
    <w:p w:rsidR="000D23F9" w:rsidRDefault="0090187F" w:rsidP="00B06F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prática dos professores iniciantes no contexto da universidade</w:t>
      </w:r>
    </w:p>
    <w:p w:rsidR="000D23F9" w:rsidRDefault="00D45E89" w:rsidP="00D45E89">
      <w:pPr>
        <w:tabs>
          <w:tab w:val="left" w:pos="688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06FCD" w:rsidRDefault="00B06FCD" w:rsidP="000D23F9">
      <w:pPr>
        <w:spacing w:after="0" w:line="360" w:lineRule="auto"/>
        <w:jc w:val="both"/>
        <w:rPr>
          <w:rFonts w:ascii="Times New Roman" w:hAnsi="Times New Roman" w:cs="Times New Roman"/>
          <w:sz w:val="24"/>
          <w:szCs w:val="24"/>
        </w:rPr>
      </w:pPr>
    </w:p>
    <w:p w:rsidR="00B06FCD" w:rsidRDefault="000D23F9" w:rsidP="00B06FC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docência constitui o processo de ser e fazer-se professor. O discente ao longo do percurso escolar tem o </w:t>
      </w:r>
      <w:proofErr w:type="gramStart"/>
      <w:r>
        <w:rPr>
          <w:rFonts w:ascii="Times New Roman" w:hAnsi="Times New Roman" w:cs="Times New Roman"/>
          <w:sz w:val="24"/>
          <w:szCs w:val="24"/>
        </w:rPr>
        <w:t>professor(</w:t>
      </w:r>
      <w:proofErr w:type="gramEnd"/>
      <w:r>
        <w:rPr>
          <w:rFonts w:ascii="Times New Roman" w:hAnsi="Times New Roman" w:cs="Times New Roman"/>
          <w:sz w:val="24"/>
          <w:szCs w:val="24"/>
        </w:rPr>
        <w:t>a) como referencia daquele que transmite determinado conteúdo, sendo forte característica da concepção tradicionalista. Que para Freire (</w:t>
      </w:r>
      <w:r w:rsidR="00F020A1">
        <w:rPr>
          <w:rFonts w:ascii="Times New Roman" w:hAnsi="Times New Roman" w:cs="Times New Roman"/>
          <w:sz w:val="24"/>
          <w:szCs w:val="24"/>
        </w:rPr>
        <w:t>2011</w:t>
      </w:r>
      <w:r>
        <w:rPr>
          <w:rFonts w:ascii="Times New Roman" w:hAnsi="Times New Roman" w:cs="Times New Roman"/>
          <w:sz w:val="24"/>
          <w:szCs w:val="24"/>
        </w:rPr>
        <w:t xml:space="preserve">) ao propor a transmissão do conhecimento leva a reprodução deste, </w:t>
      </w:r>
      <w:r>
        <w:rPr>
          <w:rFonts w:ascii="Times New Roman" w:hAnsi="Times New Roman" w:cs="Times New Roman"/>
          <w:sz w:val="24"/>
          <w:szCs w:val="24"/>
        </w:rPr>
        <w:lastRenderedPageBreak/>
        <w:t>ocasionando perdas significativas no processo de formação humana e escolar. Pois o professor é vist</w:t>
      </w:r>
      <w:r w:rsidR="00C75224">
        <w:rPr>
          <w:rFonts w:ascii="Times New Roman" w:hAnsi="Times New Roman" w:cs="Times New Roman"/>
          <w:sz w:val="24"/>
          <w:szCs w:val="24"/>
        </w:rPr>
        <w:t xml:space="preserve">o como aquele que sabe ensinar </w:t>
      </w:r>
      <w:r>
        <w:rPr>
          <w:rFonts w:ascii="Times New Roman" w:hAnsi="Times New Roman" w:cs="Times New Roman"/>
          <w:sz w:val="24"/>
          <w:szCs w:val="24"/>
        </w:rPr>
        <w:t>algum con</w:t>
      </w:r>
      <w:r w:rsidR="00C75224">
        <w:rPr>
          <w:rFonts w:ascii="Times New Roman" w:hAnsi="Times New Roman" w:cs="Times New Roman"/>
          <w:sz w:val="24"/>
          <w:szCs w:val="24"/>
        </w:rPr>
        <w:t>teúdo de determinada disciplina</w:t>
      </w:r>
      <w:r>
        <w:rPr>
          <w:rFonts w:ascii="Times New Roman" w:hAnsi="Times New Roman" w:cs="Times New Roman"/>
          <w:sz w:val="24"/>
          <w:szCs w:val="24"/>
        </w:rPr>
        <w:t xml:space="preserve"> o fragmentando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mera aplicabilidade do fazer.</w:t>
      </w:r>
    </w:p>
    <w:p w:rsidR="00012579" w:rsidRDefault="00F020A1" w:rsidP="00B06FC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Na perspectiva de Freire (2011</w:t>
      </w:r>
      <w:r w:rsidR="00012579">
        <w:rPr>
          <w:rFonts w:ascii="Times New Roman" w:hAnsi="Times New Roman" w:cs="Times New Roman"/>
          <w:sz w:val="24"/>
          <w:szCs w:val="24"/>
        </w:rPr>
        <w:t>, p. 47</w:t>
      </w:r>
      <w:r>
        <w:rPr>
          <w:rFonts w:ascii="Times New Roman" w:hAnsi="Times New Roman" w:cs="Times New Roman"/>
          <w:sz w:val="24"/>
          <w:szCs w:val="24"/>
        </w:rPr>
        <w:t>) “Saber que ensinar não é transferir conhecimento, mas criar as possibilidades para a sua própria produção ou a sua construção”, isso evidencia o processo formativo construído pelo professor no âmbito da universidade quando o mesmo supera o ato de transferência como reprodução sem questionamentos feitos por ele e pelo alunado</w:t>
      </w:r>
      <w:r w:rsidR="00012579">
        <w:rPr>
          <w:rFonts w:ascii="Times New Roman" w:hAnsi="Times New Roman" w:cs="Times New Roman"/>
          <w:sz w:val="24"/>
          <w:szCs w:val="24"/>
        </w:rPr>
        <w:t>, provocando (</w:t>
      </w:r>
      <w:proofErr w:type="spellStart"/>
      <w:r w:rsidR="00012579">
        <w:rPr>
          <w:rFonts w:ascii="Times New Roman" w:hAnsi="Times New Roman" w:cs="Times New Roman"/>
          <w:sz w:val="24"/>
          <w:szCs w:val="24"/>
        </w:rPr>
        <w:t>re</w:t>
      </w:r>
      <w:proofErr w:type="spellEnd"/>
      <w:proofErr w:type="gramStart"/>
      <w:r w:rsidR="00012579">
        <w:rPr>
          <w:rFonts w:ascii="Times New Roman" w:hAnsi="Times New Roman" w:cs="Times New Roman"/>
          <w:sz w:val="24"/>
          <w:szCs w:val="24"/>
        </w:rPr>
        <w:t>)criar</w:t>
      </w:r>
      <w:proofErr w:type="gramEnd"/>
      <w:r w:rsidR="00012579">
        <w:rPr>
          <w:rFonts w:ascii="Times New Roman" w:hAnsi="Times New Roman" w:cs="Times New Roman"/>
          <w:sz w:val="24"/>
          <w:szCs w:val="24"/>
        </w:rPr>
        <w:t xml:space="preserve"> as possibilidades para a construção do conhecimento. Ainda, em diálogo Freire (2011, p. 47) revela,</w:t>
      </w:r>
    </w:p>
    <w:p w:rsidR="00012579" w:rsidRDefault="00012579" w:rsidP="00B06FCD">
      <w:pPr>
        <w:spacing w:after="0" w:line="360" w:lineRule="auto"/>
        <w:ind w:firstLine="851"/>
        <w:jc w:val="both"/>
        <w:rPr>
          <w:rFonts w:ascii="Times New Roman" w:hAnsi="Times New Roman" w:cs="Times New Roman"/>
          <w:sz w:val="24"/>
          <w:szCs w:val="24"/>
        </w:rPr>
      </w:pPr>
    </w:p>
    <w:p w:rsidR="00012579" w:rsidRDefault="00012579" w:rsidP="00012579">
      <w:pPr>
        <w:spacing w:after="0" w:line="240" w:lineRule="auto"/>
        <w:ind w:left="2268"/>
        <w:jc w:val="both"/>
        <w:rPr>
          <w:rFonts w:ascii="Times New Roman" w:hAnsi="Times New Roman" w:cs="Times New Roman"/>
        </w:rPr>
      </w:pPr>
      <w:r w:rsidRPr="00012579">
        <w:rPr>
          <w:rFonts w:ascii="Times New Roman" w:hAnsi="Times New Roman" w:cs="Times New Roman"/>
        </w:rPr>
        <w:t>Quando entro em uma sala de aula devo estar sendo um ser aberto a indagações, à curiosidade, às perguntas dos alunos, a suas inibições; um ser crítico e inquiridor, inquieto em face da tarefa que tenho – a de ensinar e não a de transferir conhecimento.</w:t>
      </w:r>
    </w:p>
    <w:p w:rsidR="00012579" w:rsidRPr="00012579" w:rsidRDefault="00012579" w:rsidP="00012579">
      <w:pPr>
        <w:spacing w:after="0" w:line="240" w:lineRule="auto"/>
        <w:ind w:left="2268"/>
        <w:jc w:val="both"/>
        <w:rPr>
          <w:rFonts w:ascii="Times New Roman" w:hAnsi="Times New Roman" w:cs="Times New Roman"/>
        </w:rPr>
      </w:pPr>
    </w:p>
    <w:p w:rsidR="00012579" w:rsidRDefault="00012579" w:rsidP="00B06FC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professor constrói na sua prática diária caminhos que infere</w:t>
      </w:r>
      <w:r w:rsidR="00C75224">
        <w:rPr>
          <w:rFonts w:ascii="Times New Roman" w:hAnsi="Times New Roman" w:cs="Times New Roman"/>
          <w:sz w:val="24"/>
          <w:szCs w:val="24"/>
        </w:rPr>
        <w:t>m</w:t>
      </w:r>
      <w:r>
        <w:rPr>
          <w:rFonts w:ascii="Times New Roman" w:hAnsi="Times New Roman" w:cs="Times New Roman"/>
          <w:sz w:val="24"/>
          <w:szCs w:val="24"/>
        </w:rPr>
        <w:t xml:space="preserve"> no seu processo humano, e ao entrar no espaço da sala de aula, manifesta as dimensões da competência para exercer o ofício docente, sendo um ser ético, político que articula essas dimensões a técnica e estética como possibilidade de criar e reinventar maneiras de provocar seu aluno a indagações, à curiosidade, às perguntas, as suas inibições.</w:t>
      </w:r>
    </w:p>
    <w:p w:rsidR="000D23F9" w:rsidRDefault="006603CF" w:rsidP="00B06FC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No contexto da universidade o ofício do professor também se processa como aquele que domina determinado conteúdo ou “saber” onde geralmente o professor no ensino superior, especialmente na Universidade tem o domínio da pesquisa em detrimento dos outros processos do ensino e da extensão.</w:t>
      </w:r>
    </w:p>
    <w:p w:rsidR="00F020A1" w:rsidRDefault="00DA11C4" w:rsidP="0015686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domínio do conteúdo não é condição suficiente para exercer o ofício de ensinar. Isso põe em discussão a ideia de quem sabe fazer sabe ensinar, amparados na ideia da experiência como sustentação a essa referência. E o professor iniciante que tem a docência </w:t>
      </w:r>
      <w:r w:rsidR="00D4490D">
        <w:rPr>
          <w:rFonts w:ascii="Times New Roman" w:hAnsi="Times New Roman" w:cs="Times New Roman"/>
          <w:sz w:val="24"/>
          <w:szCs w:val="24"/>
        </w:rPr>
        <w:t>como profissão</w:t>
      </w:r>
      <w:r>
        <w:rPr>
          <w:rFonts w:ascii="Times New Roman" w:hAnsi="Times New Roman" w:cs="Times New Roman"/>
          <w:sz w:val="24"/>
          <w:szCs w:val="24"/>
        </w:rPr>
        <w:t>, se ampara em que saber ou conhecimento</w:t>
      </w:r>
      <w:r w:rsidR="00D4490D">
        <w:rPr>
          <w:rFonts w:ascii="Times New Roman" w:hAnsi="Times New Roman" w:cs="Times New Roman"/>
          <w:sz w:val="24"/>
          <w:szCs w:val="24"/>
        </w:rPr>
        <w:t xml:space="preserve">? </w:t>
      </w:r>
      <w:r>
        <w:rPr>
          <w:rFonts w:ascii="Times New Roman" w:hAnsi="Times New Roman" w:cs="Times New Roman"/>
          <w:sz w:val="24"/>
          <w:szCs w:val="24"/>
        </w:rPr>
        <w:t>Almeida (2012</w:t>
      </w:r>
      <w:r w:rsidR="00D4490D">
        <w:rPr>
          <w:rFonts w:ascii="Times New Roman" w:hAnsi="Times New Roman" w:cs="Times New Roman"/>
          <w:sz w:val="24"/>
          <w:szCs w:val="24"/>
        </w:rPr>
        <w:t>, p. 63</w:t>
      </w:r>
      <w:r>
        <w:rPr>
          <w:rFonts w:ascii="Times New Roman" w:hAnsi="Times New Roman" w:cs="Times New Roman"/>
          <w:sz w:val="24"/>
          <w:szCs w:val="24"/>
        </w:rPr>
        <w:t>) apresenta no pensamento hegem</w:t>
      </w:r>
      <w:r w:rsidR="00D4490D">
        <w:rPr>
          <w:rFonts w:ascii="Times New Roman" w:hAnsi="Times New Roman" w:cs="Times New Roman"/>
          <w:sz w:val="24"/>
          <w:szCs w:val="24"/>
        </w:rPr>
        <w:t>ônico, duas grandes referências que</w:t>
      </w:r>
      <w:r w:rsidR="00690225">
        <w:rPr>
          <w:rFonts w:ascii="Times New Roman" w:hAnsi="Times New Roman" w:cs="Times New Roman"/>
          <w:sz w:val="24"/>
          <w:szCs w:val="24"/>
        </w:rPr>
        <w:t xml:space="preserve"> fundamentam </w:t>
      </w:r>
      <w:r w:rsidR="00D4490D">
        <w:rPr>
          <w:rFonts w:ascii="Times New Roman" w:hAnsi="Times New Roman" w:cs="Times New Roman"/>
          <w:sz w:val="24"/>
          <w:szCs w:val="24"/>
        </w:rPr>
        <w:t>a base da docência.</w:t>
      </w:r>
    </w:p>
    <w:p w:rsidR="00D4490D" w:rsidRPr="00A30FDC" w:rsidRDefault="00D4490D" w:rsidP="00690225">
      <w:pPr>
        <w:spacing w:after="0" w:line="240" w:lineRule="auto"/>
        <w:ind w:left="2268"/>
        <w:jc w:val="both"/>
        <w:rPr>
          <w:rFonts w:ascii="Times New Roman" w:hAnsi="Times New Roman" w:cs="Times New Roman"/>
        </w:rPr>
      </w:pPr>
      <w:r w:rsidRPr="00A30FDC">
        <w:rPr>
          <w:rFonts w:ascii="Times New Roman" w:hAnsi="Times New Roman" w:cs="Times New Roman"/>
        </w:rPr>
        <w:t>Uma é o mundo do trabalho, sustentando a ideia de que “quem sabe fazer sabe ensinar” e ratificando a influência das corporações na definição do modelo de atuação docente e do profissional a ser formado nos distintos campos do conhecimento. A outra é o universo da pesquisa, que predomina como</w:t>
      </w:r>
      <w:r w:rsidR="00690225" w:rsidRPr="00A30FDC">
        <w:rPr>
          <w:rFonts w:ascii="Times New Roman" w:hAnsi="Times New Roman" w:cs="Times New Roman"/>
        </w:rPr>
        <w:t xml:space="preserve"> preocupação formativa nos cursos de pós-graduação, o que torna bastante difícil enfrentar a ênfase historicamente dada à dimensão da pesquisa em detrimento do ensino no contexto das atividades docentes universitárias.</w:t>
      </w:r>
    </w:p>
    <w:p w:rsidR="00690225" w:rsidRDefault="00690225" w:rsidP="00690225">
      <w:pPr>
        <w:spacing w:after="0" w:line="240" w:lineRule="auto"/>
        <w:ind w:left="2268"/>
        <w:jc w:val="both"/>
        <w:rPr>
          <w:rFonts w:ascii="Times New Roman" w:hAnsi="Times New Roman" w:cs="Times New Roman"/>
          <w:sz w:val="24"/>
          <w:szCs w:val="24"/>
        </w:rPr>
      </w:pPr>
    </w:p>
    <w:p w:rsidR="00D4490D" w:rsidRDefault="00690225" w:rsidP="00B06FC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Essas referências fragilizam o processo da docência, posto </w:t>
      </w:r>
      <w:r w:rsidR="00A30FDC">
        <w:rPr>
          <w:rFonts w:ascii="Times New Roman" w:hAnsi="Times New Roman" w:cs="Times New Roman"/>
          <w:sz w:val="24"/>
          <w:szCs w:val="24"/>
        </w:rPr>
        <w:t xml:space="preserve">que a primeira se </w:t>
      </w:r>
      <w:proofErr w:type="gramStart"/>
      <w:r w:rsidR="00A30FDC">
        <w:rPr>
          <w:rFonts w:ascii="Times New Roman" w:hAnsi="Times New Roman" w:cs="Times New Roman"/>
          <w:sz w:val="24"/>
          <w:szCs w:val="24"/>
        </w:rPr>
        <w:t>sustenta</w:t>
      </w:r>
      <w:proofErr w:type="gramEnd"/>
      <w:r w:rsidR="00A30FDC">
        <w:rPr>
          <w:rFonts w:ascii="Times New Roman" w:hAnsi="Times New Roman" w:cs="Times New Roman"/>
          <w:sz w:val="24"/>
          <w:szCs w:val="24"/>
        </w:rPr>
        <w:t xml:space="preserve"> apenas em </w:t>
      </w:r>
      <w:r>
        <w:rPr>
          <w:rFonts w:ascii="Times New Roman" w:hAnsi="Times New Roman" w:cs="Times New Roman"/>
          <w:sz w:val="24"/>
          <w:szCs w:val="24"/>
        </w:rPr>
        <w:t xml:space="preserve">saber experiencial em detrimento dos outros saberes. Enquanto que a outra fortalece a pesquisa como atividade principal, deixando em segundo plano a atividade do ensino, provocando o distanciamento da atuação docente do campo da Pedagogia. </w:t>
      </w:r>
    </w:p>
    <w:p w:rsidR="00A30FDC" w:rsidRDefault="00670AB6" w:rsidP="00B06FC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0035156F">
        <w:rPr>
          <w:rFonts w:ascii="Times New Roman" w:hAnsi="Times New Roman" w:cs="Times New Roman"/>
          <w:sz w:val="24"/>
          <w:szCs w:val="24"/>
        </w:rPr>
        <w:t xml:space="preserve"> educação é objeto de estudo da Pedagogia</w:t>
      </w:r>
      <w:r>
        <w:rPr>
          <w:rFonts w:ascii="Times New Roman" w:hAnsi="Times New Roman" w:cs="Times New Roman"/>
          <w:sz w:val="24"/>
          <w:szCs w:val="24"/>
        </w:rPr>
        <w:t xml:space="preserve"> e se consubstancia nas praticas sociais que influenciam a vida dos sujeitos. Nessa afirmativa Franco (2012, p. 153) revela “</w:t>
      </w:r>
      <w:r w:rsidR="00C75224">
        <w:rPr>
          <w:rFonts w:ascii="Times New Roman" w:hAnsi="Times New Roman" w:cs="Times New Roman"/>
          <w:sz w:val="24"/>
          <w:szCs w:val="24"/>
        </w:rPr>
        <w:t xml:space="preserve">[...] </w:t>
      </w:r>
      <w:r>
        <w:rPr>
          <w:rFonts w:ascii="Times New Roman" w:hAnsi="Times New Roman" w:cs="Times New Roman"/>
          <w:sz w:val="24"/>
          <w:szCs w:val="24"/>
        </w:rPr>
        <w:t>a Pedagogia pode ser considerada uma prática social que procura</w:t>
      </w:r>
      <w:r w:rsidR="00476891">
        <w:rPr>
          <w:rFonts w:ascii="Times New Roman" w:hAnsi="Times New Roman" w:cs="Times New Roman"/>
          <w:sz w:val="24"/>
          <w:szCs w:val="24"/>
        </w:rPr>
        <w:t xml:space="preserve"> organizar/compreender/transformar as práticas sociais educativas que dão sentido e direção às práticas educacionais”.</w:t>
      </w:r>
    </w:p>
    <w:p w:rsidR="00476891" w:rsidRDefault="00476891" w:rsidP="0047689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Então, o professor ao fragmentar o sentido de “docência” se afasta do sentido amplo da formação como ação social preocupada com os processos formativos </w:t>
      </w:r>
      <w:r w:rsidR="00D45E89">
        <w:rPr>
          <w:rFonts w:ascii="Times New Roman" w:hAnsi="Times New Roman" w:cs="Times New Roman"/>
          <w:sz w:val="24"/>
          <w:szCs w:val="24"/>
        </w:rPr>
        <w:t xml:space="preserve">atribuindo sentido </w:t>
      </w:r>
      <w:r>
        <w:rPr>
          <w:rFonts w:ascii="Times New Roman" w:hAnsi="Times New Roman" w:cs="Times New Roman"/>
          <w:sz w:val="24"/>
          <w:szCs w:val="24"/>
        </w:rPr>
        <w:t>a subjetividade do indivíduo.</w:t>
      </w:r>
    </w:p>
    <w:p w:rsidR="00476891" w:rsidRDefault="00D45E89" w:rsidP="00D45E8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Segundo Almeida (2012, p. 63) “</w:t>
      </w:r>
      <w:r w:rsidR="00C75224">
        <w:rPr>
          <w:rFonts w:ascii="Times New Roman" w:hAnsi="Times New Roman" w:cs="Times New Roman"/>
          <w:sz w:val="24"/>
          <w:szCs w:val="24"/>
        </w:rPr>
        <w:t xml:space="preserve">[...] </w:t>
      </w:r>
      <w:r>
        <w:rPr>
          <w:rFonts w:ascii="Times New Roman" w:hAnsi="Times New Roman" w:cs="Times New Roman"/>
          <w:sz w:val="24"/>
          <w:szCs w:val="24"/>
        </w:rPr>
        <w:t xml:space="preserve">os processos de ‘preparação do docente’ para o ensino superior tem sua fundamentação legal na Lei de Diretrizes e Bases da Educação Nacional- LDBN 9394/1996”. Em discussão a referida Lei, </w:t>
      </w:r>
      <w:r w:rsidR="00C75224">
        <w:rPr>
          <w:rFonts w:ascii="Times New Roman" w:hAnsi="Times New Roman" w:cs="Times New Roman"/>
          <w:sz w:val="24"/>
          <w:szCs w:val="24"/>
        </w:rPr>
        <w:t>analisamos o</w:t>
      </w:r>
      <w:r w:rsidR="00254632">
        <w:rPr>
          <w:rFonts w:ascii="Times New Roman" w:hAnsi="Times New Roman" w:cs="Times New Roman"/>
          <w:sz w:val="24"/>
          <w:szCs w:val="24"/>
        </w:rPr>
        <w:t xml:space="preserve"> </w:t>
      </w:r>
      <w:r>
        <w:rPr>
          <w:rFonts w:ascii="Times New Roman" w:hAnsi="Times New Roman" w:cs="Times New Roman"/>
          <w:sz w:val="24"/>
          <w:szCs w:val="24"/>
        </w:rPr>
        <w:t>artigo 66</w:t>
      </w:r>
      <w:r w:rsidR="00254632">
        <w:rPr>
          <w:rFonts w:ascii="Times New Roman" w:hAnsi="Times New Roman" w:cs="Times New Roman"/>
          <w:sz w:val="24"/>
          <w:szCs w:val="24"/>
        </w:rPr>
        <w:t xml:space="preserve"> que trata do exercício do magistério ao estabelecer “</w:t>
      </w:r>
      <w:r w:rsidR="00C75224">
        <w:rPr>
          <w:rFonts w:ascii="Times New Roman" w:hAnsi="Times New Roman" w:cs="Times New Roman"/>
          <w:sz w:val="24"/>
          <w:szCs w:val="24"/>
        </w:rPr>
        <w:t xml:space="preserve">[...] </w:t>
      </w:r>
      <w:r w:rsidR="00254632">
        <w:rPr>
          <w:rFonts w:ascii="Times New Roman" w:hAnsi="Times New Roman" w:cs="Times New Roman"/>
          <w:sz w:val="24"/>
          <w:szCs w:val="24"/>
        </w:rPr>
        <w:t>a</w:t>
      </w:r>
      <w:r w:rsidR="00254632" w:rsidRPr="00254632">
        <w:rPr>
          <w:rFonts w:ascii="Times New Roman" w:hAnsi="Times New Roman" w:cs="Times New Roman"/>
          <w:sz w:val="24"/>
          <w:szCs w:val="24"/>
        </w:rPr>
        <w:t xml:space="preserve"> preparação para o exercício do magistério superior far-se-á em nível de pós-graduação, prioritariamente em programas de mestrado e doutorado</w:t>
      </w:r>
      <w:r w:rsidR="00254632">
        <w:rPr>
          <w:rFonts w:ascii="Times New Roman" w:hAnsi="Times New Roman" w:cs="Times New Roman"/>
          <w:sz w:val="24"/>
          <w:szCs w:val="24"/>
        </w:rPr>
        <w:t xml:space="preserve">” e o artigo 52 que determina </w:t>
      </w:r>
      <w:proofErr w:type="gramStart"/>
      <w:r w:rsidR="00254632">
        <w:rPr>
          <w:rFonts w:ascii="Times New Roman" w:hAnsi="Times New Roman" w:cs="Times New Roman"/>
          <w:sz w:val="24"/>
          <w:szCs w:val="24"/>
        </w:rPr>
        <w:t>as instituições de ensino superior a obrigatoriedade</w:t>
      </w:r>
      <w:proofErr w:type="gramEnd"/>
      <w:r w:rsidR="00254632">
        <w:rPr>
          <w:rFonts w:ascii="Times New Roman" w:hAnsi="Times New Roman" w:cs="Times New Roman"/>
          <w:sz w:val="24"/>
          <w:szCs w:val="24"/>
        </w:rPr>
        <w:t xml:space="preserve"> da qualificação do docente “</w:t>
      </w:r>
      <w:r w:rsidR="00C75224">
        <w:rPr>
          <w:rFonts w:ascii="Times New Roman" w:hAnsi="Times New Roman" w:cs="Times New Roman"/>
          <w:sz w:val="24"/>
          <w:szCs w:val="24"/>
        </w:rPr>
        <w:t xml:space="preserve">[...] </w:t>
      </w:r>
      <w:r w:rsidR="00254632">
        <w:rPr>
          <w:rFonts w:ascii="Times New Roman" w:hAnsi="Times New Roman" w:cs="Times New Roman"/>
          <w:sz w:val="24"/>
          <w:szCs w:val="24"/>
        </w:rPr>
        <w:t>um terço do corpo docente, pelo menos, com titulação acadêmica de mestrado ou doutorado; e um terço do corpo docente em regime de tempo integral”.</w:t>
      </w:r>
    </w:p>
    <w:p w:rsidR="00BE4CC6" w:rsidRDefault="00254632" w:rsidP="0047689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Diante do estabelecido na LDB 9394/96 a docência no ensino superior legitima em nível de pós-graduaç</w:t>
      </w:r>
      <w:r w:rsidR="007D7F9C">
        <w:rPr>
          <w:rFonts w:ascii="Times New Roman" w:hAnsi="Times New Roman" w:cs="Times New Roman"/>
          <w:sz w:val="24"/>
          <w:szCs w:val="24"/>
        </w:rPr>
        <w:t xml:space="preserve">ão </w:t>
      </w:r>
      <w:r>
        <w:rPr>
          <w:rFonts w:ascii="Times New Roman" w:hAnsi="Times New Roman" w:cs="Times New Roman"/>
          <w:sz w:val="24"/>
          <w:szCs w:val="24"/>
        </w:rPr>
        <w:t xml:space="preserve">o aprimoramento das bases epistemológicas e metodológicas para fundamentação do fazer e ser professor. Porém, </w:t>
      </w:r>
      <w:r w:rsidR="007D7F9C">
        <w:rPr>
          <w:rFonts w:ascii="Times New Roman" w:hAnsi="Times New Roman" w:cs="Times New Roman"/>
          <w:sz w:val="24"/>
          <w:szCs w:val="24"/>
        </w:rPr>
        <w:t>como afirma Almeida (2012</w:t>
      </w:r>
      <w:r w:rsidR="00BE4CC6">
        <w:rPr>
          <w:rFonts w:ascii="Times New Roman" w:hAnsi="Times New Roman" w:cs="Times New Roman"/>
          <w:sz w:val="24"/>
          <w:szCs w:val="24"/>
        </w:rPr>
        <w:t xml:space="preserve">, </w:t>
      </w:r>
      <w:r w:rsidR="0081179D">
        <w:rPr>
          <w:rFonts w:ascii="Times New Roman" w:hAnsi="Times New Roman" w:cs="Times New Roman"/>
          <w:sz w:val="24"/>
          <w:szCs w:val="24"/>
        </w:rPr>
        <w:t xml:space="preserve">p. </w:t>
      </w:r>
      <w:r w:rsidR="00BE4CC6">
        <w:rPr>
          <w:rFonts w:ascii="Times New Roman" w:hAnsi="Times New Roman" w:cs="Times New Roman"/>
          <w:sz w:val="24"/>
          <w:szCs w:val="24"/>
        </w:rPr>
        <w:t>63</w:t>
      </w:r>
      <w:r w:rsidR="007D7F9C">
        <w:rPr>
          <w:rFonts w:ascii="Times New Roman" w:hAnsi="Times New Roman" w:cs="Times New Roman"/>
          <w:sz w:val="24"/>
          <w:szCs w:val="24"/>
        </w:rPr>
        <w:t>)</w:t>
      </w:r>
      <w:r w:rsidR="00BE4CC6">
        <w:rPr>
          <w:rFonts w:ascii="Times New Roman" w:hAnsi="Times New Roman" w:cs="Times New Roman"/>
          <w:sz w:val="24"/>
          <w:szCs w:val="24"/>
        </w:rPr>
        <w:t xml:space="preserve"> “[...] à preparação pedagógica para o ensino raramente são parte desses cursos [...]”, visto a predominância da pesquisa como espaço de produção de pesquisas e supervalorização do status da titulação, acarretando mais tempo na pesquisa para provimento de produções e um tempo reduzido para o exercício da docência.  </w:t>
      </w:r>
    </w:p>
    <w:p w:rsidR="00476891" w:rsidRDefault="00BE4CC6" w:rsidP="0047689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w:t>
      </w:r>
      <w:r w:rsidRPr="00B476AC">
        <w:rPr>
          <w:rFonts w:ascii="Times New Roman" w:hAnsi="Times New Roman" w:cs="Times New Roman"/>
          <w:sz w:val="24"/>
          <w:szCs w:val="24"/>
        </w:rPr>
        <w:t xml:space="preserve">prática docente </w:t>
      </w:r>
      <w:r>
        <w:rPr>
          <w:rFonts w:ascii="Times New Roman" w:hAnsi="Times New Roman" w:cs="Times New Roman"/>
          <w:sz w:val="24"/>
          <w:szCs w:val="24"/>
        </w:rPr>
        <w:t xml:space="preserve">exige a qualificação do profissional para aprimoramento de sua formação contínua e permanente, assim como na contribuição do processo </w:t>
      </w:r>
      <w:proofErr w:type="spellStart"/>
      <w:r>
        <w:rPr>
          <w:rFonts w:ascii="Times New Roman" w:hAnsi="Times New Roman" w:cs="Times New Roman"/>
          <w:sz w:val="24"/>
          <w:szCs w:val="24"/>
        </w:rPr>
        <w:t>aprendente</w:t>
      </w:r>
      <w:proofErr w:type="spellEnd"/>
      <w:r>
        <w:rPr>
          <w:rFonts w:ascii="Times New Roman" w:hAnsi="Times New Roman" w:cs="Times New Roman"/>
          <w:sz w:val="24"/>
          <w:szCs w:val="24"/>
        </w:rPr>
        <w:t xml:space="preserve"> do sujeito em formação os alunos. </w:t>
      </w:r>
    </w:p>
    <w:p w:rsidR="00B53553" w:rsidRDefault="00BE4CC6" w:rsidP="00B06FC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Nessa direção, aproximamos a</w:t>
      </w:r>
      <w:r w:rsidR="00B53553">
        <w:rPr>
          <w:rFonts w:ascii="Times New Roman" w:hAnsi="Times New Roman" w:cs="Times New Roman"/>
          <w:sz w:val="24"/>
          <w:szCs w:val="24"/>
        </w:rPr>
        <w:t xml:space="preserve"> perspectiva de </w:t>
      </w:r>
      <w:proofErr w:type="spellStart"/>
      <w:r w:rsidR="00B53553">
        <w:rPr>
          <w:rFonts w:ascii="Times New Roman" w:hAnsi="Times New Roman" w:cs="Times New Roman"/>
          <w:sz w:val="24"/>
          <w:szCs w:val="24"/>
        </w:rPr>
        <w:t>Contreras</w:t>
      </w:r>
      <w:proofErr w:type="spellEnd"/>
      <w:r w:rsidR="00B53553">
        <w:rPr>
          <w:rFonts w:ascii="Times New Roman" w:hAnsi="Times New Roman" w:cs="Times New Roman"/>
          <w:sz w:val="24"/>
          <w:szCs w:val="24"/>
        </w:rPr>
        <w:t xml:space="preserve"> (2002) ao tratar da autonomia de professores no cenário educativo </w:t>
      </w:r>
      <w:r w:rsidR="00920A66">
        <w:rPr>
          <w:rFonts w:ascii="Times New Roman" w:hAnsi="Times New Roman" w:cs="Times New Roman"/>
          <w:sz w:val="24"/>
          <w:szCs w:val="24"/>
        </w:rPr>
        <w:t xml:space="preserve">quando </w:t>
      </w:r>
      <w:r w:rsidR="00B53553">
        <w:rPr>
          <w:rFonts w:ascii="Times New Roman" w:hAnsi="Times New Roman" w:cs="Times New Roman"/>
          <w:sz w:val="24"/>
          <w:szCs w:val="24"/>
        </w:rPr>
        <w:t>discuti o</w:t>
      </w:r>
      <w:r w:rsidR="00920A66">
        <w:rPr>
          <w:rFonts w:ascii="Times New Roman" w:hAnsi="Times New Roman" w:cs="Times New Roman"/>
          <w:sz w:val="24"/>
          <w:szCs w:val="24"/>
        </w:rPr>
        <w:t xml:space="preserve"> problema da </w:t>
      </w:r>
      <w:r w:rsidR="00920A66">
        <w:rPr>
          <w:rFonts w:ascii="Times New Roman" w:hAnsi="Times New Roman" w:cs="Times New Roman"/>
          <w:sz w:val="24"/>
          <w:szCs w:val="24"/>
        </w:rPr>
        <w:lastRenderedPageBreak/>
        <w:t>proletarização do</w:t>
      </w:r>
      <w:r w:rsidR="00B06FCD" w:rsidRPr="00B06FCD">
        <w:rPr>
          <w:rFonts w:ascii="Times New Roman" w:hAnsi="Times New Roman" w:cs="Times New Roman"/>
          <w:sz w:val="24"/>
          <w:szCs w:val="24"/>
        </w:rPr>
        <w:t xml:space="preserve"> ensino a partir de sua negação. </w:t>
      </w:r>
      <w:r w:rsidR="00B53553">
        <w:rPr>
          <w:rFonts w:ascii="Times New Roman" w:hAnsi="Times New Roman" w:cs="Times New Roman"/>
          <w:sz w:val="24"/>
          <w:szCs w:val="24"/>
        </w:rPr>
        <w:t xml:space="preserve">Indicando </w:t>
      </w:r>
      <w:r w:rsidR="00B06FCD" w:rsidRPr="00B06FCD">
        <w:rPr>
          <w:rFonts w:ascii="Times New Roman" w:hAnsi="Times New Roman" w:cs="Times New Roman"/>
          <w:sz w:val="24"/>
          <w:szCs w:val="24"/>
        </w:rPr>
        <w:t>que o tema</w:t>
      </w:r>
      <w:r w:rsidR="00B53553">
        <w:rPr>
          <w:rFonts w:ascii="Times New Roman" w:hAnsi="Times New Roman" w:cs="Times New Roman"/>
          <w:sz w:val="24"/>
          <w:szCs w:val="24"/>
        </w:rPr>
        <w:t xml:space="preserve"> da</w:t>
      </w:r>
      <w:r w:rsidR="00B06FCD" w:rsidRPr="00B06FCD">
        <w:rPr>
          <w:rFonts w:ascii="Times New Roman" w:hAnsi="Times New Roman" w:cs="Times New Roman"/>
          <w:sz w:val="24"/>
          <w:szCs w:val="24"/>
        </w:rPr>
        <w:t xml:space="preserve"> proletarização </w:t>
      </w:r>
      <w:r w:rsidR="00B53553">
        <w:rPr>
          <w:rFonts w:ascii="Times New Roman" w:hAnsi="Times New Roman" w:cs="Times New Roman"/>
          <w:sz w:val="24"/>
          <w:szCs w:val="24"/>
        </w:rPr>
        <w:t xml:space="preserve">evidencia essa fissura na desqualificação do docente. </w:t>
      </w:r>
    </w:p>
    <w:p w:rsidR="007C7B44" w:rsidRDefault="00724264" w:rsidP="00B06FC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Tornar-se necessário primeiramente evidenciar o</w:t>
      </w:r>
      <w:r w:rsidR="00B06FCD" w:rsidRPr="00B06FCD">
        <w:rPr>
          <w:rFonts w:ascii="Times New Roman" w:hAnsi="Times New Roman" w:cs="Times New Roman"/>
          <w:sz w:val="24"/>
          <w:szCs w:val="24"/>
        </w:rPr>
        <w:t xml:space="preserve"> sentido de proletarização</w:t>
      </w:r>
      <w:r>
        <w:rPr>
          <w:rFonts w:ascii="Times New Roman" w:hAnsi="Times New Roman" w:cs="Times New Roman"/>
          <w:sz w:val="24"/>
          <w:szCs w:val="24"/>
        </w:rPr>
        <w:t>, sendo</w:t>
      </w:r>
      <w:r w:rsidR="00B06FCD" w:rsidRPr="00B06FCD">
        <w:rPr>
          <w:rFonts w:ascii="Times New Roman" w:hAnsi="Times New Roman" w:cs="Times New Roman"/>
          <w:sz w:val="24"/>
          <w:szCs w:val="24"/>
        </w:rPr>
        <w:t xml:space="preserve"> a perda por parte dos professores das qualidades que faziam deles profissionais, ou ainda, a deterioração daquelas condições de trabalho nas quais depositavam suas esperanças de alcançar tal </w:t>
      </w:r>
      <w:r w:rsidR="00B06FCD" w:rsidRPr="00B06FCD">
        <w:rPr>
          <w:rFonts w:ascii="Times New Roman" w:hAnsi="Times New Roman" w:cs="Times New Roman"/>
          <w:i/>
          <w:sz w:val="24"/>
          <w:szCs w:val="24"/>
        </w:rPr>
        <w:t>status</w:t>
      </w:r>
      <w:r w:rsidR="00B06FCD" w:rsidRPr="00B06FCD">
        <w:rPr>
          <w:rFonts w:ascii="Times New Roman" w:hAnsi="Times New Roman" w:cs="Times New Roman"/>
          <w:sz w:val="24"/>
          <w:szCs w:val="24"/>
        </w:rPr>
        <w:t xml:space="preserve">. </w:t>
      </w:r>
    </w:p>
    <w:p w:rsidR="00B06FCD" w:rsidRPr="00B06FCD" w:rsidRDefault="00B06FCD" w:rsidP="00B06FCD">
      <w:pPr>
        <w:spacing w:after="0" w:line="360" w:lineRule="auto"/>
        <w:ind w:firstLine="851"/>
        <w:jc w:val="both"/>
        <w:rPr>
          <w:rFonts w:ascii="Times New Roman" w:hAnsi="Times New Roman" w:cs="Times New Roman"/>
          <w:sz w:val="24"/>
          <w:szCs w:val="24"/>
        </w:rPr>
      </w:pPr>
      <w:r w:rsidRPr="00B06FCD">
        <w:rPr>
          <w:rFonts w:ascii="Times New Roman" w:hAnsi="Times New Roman" w:cs="Times New Roman"/>
          <w:sz w:val="24"/>
          <w:szCs w:val="24"/>
        </w:rPr>
        <w:t xml:space="preserve">Em observância a esse sentido de proletarização, o trabalhador passa a depender inteiramente dos processos de racionalização e controle da gestão administrativa da empresa e do conhecimento científico e tecnológico dos </w:t>
      </w:r>
      <w:r w:rsidRPr="00B06FCD">
        <w:rPr>
          <w:rFonts w:ascii="Times New Roman" w:hAnsi="Times New Roman" w:cs="Times New Roman"/>
          <w:i/>
          <w:sz w:val="24"/>
          <w:szCs w:val="24"/>
        </w:rPr>
        <w:t>experts</w:t>
      </w:r>
      <w:r w:rsidRPr="00B06FCD">
        <w:rPr>
          <w:rFonts w:ascii="Times New Roman" w:hAnsi="Times New Roman" w:cs="Times New Roman"/>
          <w:sz w:val="24"/>
          <w:szCs w:val="24"/>
        </w:rPr>
        <w:t xml:space="preserve">. </w:t>
      </w:r>
    </w:p>
    <w:p w:rsidR="00B06FCD" w:rsidRPr="00B06FCD" w:rsidRDefault="00B06FCD" w:rsidP="00B06FCD">
      <w:pPr>
        <w:spacing w:after="0" w:line="360" w:lineRule="auto"/>
        <w:ind w:firstLine="851"/>
        <w:jc w:val="both"/>
        <w:rPr>
          <w:rFonts w:ascii="Times New Roman" w:hAnsi="Times New Roman" w:cs="Times New Roman"/>
          <w:sz w:val="24"/>
          <w:szCs w:val="24"/>
        </w:rPr>
      </w:pPr>
      <w:r w:rsidRPr="00B06FCD">
        <w:rPr>
          <w:rFonts w:ascii="Times New Roman" w:hAnsi="Times New Roman" w:cs="Times New Roman"/>
          <w:sz w:val="24"/>
          <w:szCs w:val="24"/>
        </w:rPr>
        <w:t xml:space="preserve">Deste modo, os conceitos-chave que explicam esse fenômeno de racionalização do trabalho são a) </w:t>
      </w:r>
      <w:r w:rsidRPr="00B06FCD">
        <w:rPr>
          <w:rFonts w:ascii="Times New Roman" w:hAnsi="Times New Roman" w:cs="Times New Roman"/>
          <w:i/>
          <w:sz w:val="24"/>
          <w:szCs w:val="24"/>
        </w:rPr>
        <w:t>a separação entre concepção e execução</w:t>
      </w:r>
      <w:r w:rsidRPr="00B06FCD">
        <w:rPr>
          <w:rFonts w:ascii="Times New Roman" w:hAnsi="Times New Roman" w:cs="Times New Roman"/>
          <w:sz w:val="24"/>
          <w:szCs w:val="24"/>
        </w:rPr>
        <w:t xml:space="preserve"> no processo produtivo, onde o trabalhador passa a ser um mero executor de tarefas sobre as quais não decide; b) </w:t>
      </w:r>
      <w:r w:rsidRPr="00B06FCD">
        <w:rPr>
          <w:rFonts w:ascii="Times New Roman" w:hAnsi="Times New Roman" w:cs="Times New Roman"/>
          <w:i/>
          <w:sz w:val="24"/>
          <w:szCs w:val="24"/>
        </w:rPr>
        <w:t>a desqualificação</w:t>
      </w:r>
      <w:r w:rsidRPr="00B06FCD">
        <w:rPr>
          <w:rFonts w:ascii="Times New Roman" w:hAnsi="Times New Roman" w:cs="Times New Roman"/>
          <w:sz w:val="24"/>
          <w:szCs w:val="24"/>
        </w:rPr>
        <w:t xml:space="preserve">, como perda dos conhecimentos e habilidades para planejar, compreender e agir sobre a produção e c) </w:t>
      </w:r>
      <w:r w:rsidRPr="00B06FCD">
        <w:rPr>
          <w:rFonts w:ascii="Times New Roman" w:hAnsi="Times New Roman" w:cs="Times New Roman"/>
          <w:i/>
          <w:sz w:val="24"/>
          <w:szCs w:val="24"/>
        </w:rPr>
        <w:t>a perda de controle</w:t>
      </w:r>
      <w:r w:rsidRPr="00B06FCD">
        <w:rPr>
          <w:rFonts w:ascii="Times New Roman" w:hAnsi="Times New Roman" w:cs="Times New Roman"/>
          <w:sz w:val="24"/>
          <w:szCs w:val="24"/>
        </w:rPr>
        <w:t xml:space="preserve"> sobre seu próprio trabalho, ao ficar submetido ao controle e às decisões do capital, perdendo a capacidade de resistência. </w:t>
      </w:r>
    </w:p>
    <w:p w:rsidR="007C7B44" w:rsidRDefault="00B06FCD" w:rsidP="00B06FCD">
      <w:pPr>
        <w:spacing w:after="0" w:line="360" w:lineRule="auto"/>
        <w:ind w:firstLine="851"/>
        <w:jc w:val="both"/>
        <w:rPr>
          <w:rFonts w:ascii="Times New Roman" w:hAnsi="Times New Roman" w:cs="Times New Roman"/>
          <w:sz w:val="24"/>
          <w:szCs w:val="24"/>
        </w:rPr>
      </w:pPr>
      <w:r w:rsidRPr="00B06FCD">
        <w:rPr>
          <w:rFonts w:ascii="Times New Roman" w:hAnsi="Times New Roman" w:cs="Times New Roman"/>
          <w:sz w:val="24"/>
          <w:szCs w:val="24"/>
        </w:rPr>
        <w:t xml:space="preserve">Outro aspecto de suma relevância a ser proposto é entender o que representa o profissionalismo como descrição e como reivindicação para o trabalho do professor e, em particular, no que se refere à autonomia. </w:t>
      </w:r>
    </w:p>
    <w:p w:rsidR="007C7B44" w:rsidRDefault="00B06FCD" w:rsidP="00B06FCD">
      <w:pPr>
        <w:spacing w:after="0" w:line="360" w:lineRule="auto"/>
        <w:ind w:firstLine="851"/>
        <w:jc w:val="both"/>
        <w:rPr>
          <w:rFonts w:ascii="Times New Roman" w:hAnsi="Times New Roman" w:cs="Times New Roman"/>
          <w:sz w:val="24"/>
          <w:szCs w:val="24"/>
        </w:rPr>
      </w:pPr>
      <w:r w:rsidRPr="00B06FCD">
        <w:rPr>
          <w:rFonts w:ascii="Times New Roman" w:hAnsi="Times New Roman" w:cs="Times New Roman"/>
          <w:sz w:val="24"/>
          <w:szCs w:val="24"/>
        </w:rPr>
        <w:t xml:space="preserve">Quando se pensa na ideia de “profissão”, concordamos com </w:t>
      </w:r>
      <w:proofErr w:type="spellStart"/>
      <w:r w:rsidRPr="00B06FCD">
        <w:rPr>
          <w:rFonts w:ascii="Times New Roman" w:hAnsi="Times New Roman" w:cs="Times New Roman"/>
          <w:sz w:val="24"/>
          <w:szCs w:val="24"/>
        </w:rPr>
        <w:t>Contreras</w:t>
      </w:r>
      <w:proofErr w:type="spellEnd"/>
      <w:r w:rsidR="007C7B44">
        <w:rPr>
          <w:rFonts w:ascii="Times New Roman" w:hAnsi="Times New Roman" w:cs="Times New Roman"/>
          <w:sz w:val="24"/>
          <w:szCs w:val="24"/>
        </w:rPr>
        <w:t xml:space="preserve"> (2002)</w:t>
      </w:r>
      <w:r w:rsidRPr="00B06FCD">
        <w:rPr>
          <w:rFonts w:ascii="Times New Roman" w:hAnsi="Times New Roman" w:cs="Times New Roman"/>
          <w:sz w:val="24"/>
          <w:szCs w:val="24"/>
        </w:rPr>
        <w:t xml:space="preserve"> ao afirmar parece ter-se em mente uma série de características segundo as quais configuramos esse conceito e, por seguinte, quem são os merec</w:t>
      </w:r>
      <w:r w:rsidR="00486884">
        <w:rPr>
          <w:rFonts w:ascii="Times New Roman" w:hAnsi="Times New Roman" w:cs="Times New Roman"/>
          <w:sz w:val="24"/>
          <w:szCs w:val="24"/>
        </w:rPr>
        <w:t>edores de tal denominação. O autor</w:t>
      </w:r>
      <w:r w:rsidRPr="00B06FCD">
        <w:rPr>
          <w:rFonts w:ascii="Times New Roman" w:hAnsi="Times New Roman" w:cs="Times New Roman"/>
          <w:sz w:val="24"/>
          <w:szCs w:val="24"/>
        </w:rPr>
        <w:t xml:space="preserve"> aponta que uma das referências que mais usualmente se manipulam é a imagem daquelas ocupações sobre as quais parece haver um acordo de que nos encontramos diante de “profissionais”, os casos mais típicos são os do médico e do advogado. </w:t>
      </w:r>
    </w:p>
    <w:p w:rsidR="008D099D" w:rsidRDefault="00B06FCD" w:rsidP="00B06FCD">
      <w:pPr>
        <w:spacing w:after="0" w:line="360" w:lineRule="auto"/>
        <w:ind w:firstLine="851"/>
        <w:jc w:val="both"/>
        <w:rPr>
          <w:rFonts w:ascii="Times New Roman" w:hAnsi="Times New Roman" w:cs="Times New Roman"/>
          <w:sz w:val="24"/>
          <w:szCs w:val="24"/>
        </w:rPr>
      </w:pPr>
      <w:proofErr w:type="spellStart"/>
      <w:r w:rsidRPr="00B06FCD">
        <w:rPr>
          <w:rFonts w:ascii="Times New Roman" w:hAnsi="Times New Roman" w:cs="Times New Roman"/>
          <w:sz w:val="24"/>
          <w:szCs w:val="24"/>
        </w:rPr>
        <w:t>Contreras</w:t>
      </w:r>
      <w:proofErr w:type="spellEnd"/>
      <w:r w:rsidR="007C7B44">
        <w:rPr>
          <w:rFonts w:ascii="Times New Roman" w:hAnsi="Times New Roman" w:cs="Times New Roman"/>
          <w:sz w:val="24"/>
          <w:szCs w:val="24"/>
        </w:rPr>
        <w:t xml:space="preserve"> (2002)</w:t>
      </w:r>
      <w:r w:rsidRPr="00B06FCD">
        <w:rPr>
          <w:rFonts w:ascii="Times New Roman" w:hAnsi="Times New Roman" w:cs="Times New Roman"/>
          <w:sz w:val="24"/>
          <w:szCs w:val="24"/>
        </w:rPr>
        <w:t xml:space="preserve"> faz críticas em relação  </w:t>
      </w:r>
      <w:proofErr w:type="gramStart"/>
      <w:r w:rsidRPr="00B06FCD">
        <w:rPr>
          <w:rFonts w:ascii="Times New Roman" w:hAnsi="Times New Roman" w:cs="Times New Roman"/>
          <w:sz w:val="24"/>
          <w:szCs w:val="24"/>
        </w:rPr>
        <w:t>a</w:t>
      </w:r>
      <w:proofErr w:type="gramEnd"/>
      <w:r w:rsidRPr="00B06FCD">
        <w:rPr>
          <w:rFonts w:ascii="Times New Roman" w:hAnsi="Times New Roman" w:cs="Times New Roman"/>
          <w:sz w:val="24"/>
          <w:szCs w:val="24"/>
        </w:rPr>
        <w:t xml:space="preserve"> comparação que alguns teóricos fazem sobre as ocupações dos professores a partir de características ou trações que os definem enquanto profissionais, pois chega a conclusão mais habitual de considerar os professores como semiprofissionais, já que se considera que lhes falta autonomia com relação</w:t>
      </w:r>
      <w:r w:rsidR="007C7B44">
        <w:rPr>
          <w:rFonts w:ascii="Times New Roman" w:hAnsi="Times New Roman" w:cs="Times New Roman"/>
          <w:sz w:val="24"/>
          <w:szCs w:val="24"/>
        </w:rPr>
        <w:t xml:space="preserve"> ao Estado que fixa sua prática</w:t>
      </w:r>
      <w:r w:rsidRPr="00B06FCD">
        <w:rPr>
          <w:rFonts w:ascii="Times New Roman" w:hAnsi="Times New Roman" w:cs="Times New Roman"/>
          <w:sz w:val="24"/>
          <w:szCs w:val="24"/>
        </w:rPr>
        <w:t>, carentes de um conhecimento próprio especializado e sem uma organização exclusiva que regule o acesso e o código profissional.</w:t>
      </w:r>
    </w:p>
    <w:p w:rsidR="00156860" w:rsidRPr="00156860" w:rsidRDefault="00156860" w:rsidP="00156860">
      <w:pPr>
        <w:spacing w:after="0" w:line="360" w:lineRule="auto"/>
        <w:ind w:firstLine="851"/>
        <w:jc w:val="both"/>
        <w:rPr>
          <w:rFonts w:ascii="Times New Roman" w:hAnsi="Times New Roman" w:cs="Times New Roman"/>
          <w:sz w:val="24"/>
          <w:szCs w:val="24"/>
        </w:rPr>
      </w:pPr>
      <w:proofErr w:type="spellStart"/>
      <w:r w:rsidRPr="00156860">
        <w:rPr>
          <w:rFonts w:ascii="Times New Roman" w:hAnsi="Times New Roman" w:cs="Times New Roman"/>
          <w:sz w:val="24"/>
          <w:szCs w:val="24"/>
        </w:rPr>
        <w:lastRenderedPageBreak/>
        <w:t>Contreras</w:t>
      </w:r>
      <w:proofErr w:type="spellEnd"/>
      <w:r>
        <w:rPr>
          <w:rFonts w:ascii="Times New Roman" w:hAnsi="Times New Roman" w:cs="Times New Roman"/>
          <w:sz w:val="24"/>
          <w:szCs w:val="24"/>
        </w:rPr>
        <w:t xml:space="preserve"> (2002)</w:t>
      </w:r>
      <w:r w:rsidRPr="00156860">
        <w:rPr>
          <w:rFonts w:ascii="Times New Roman" w:hAnsi="Times New Roman" w:cs="Times New Roman"/>
          <w:sz w:val="24"/>
          <w:szCs w:val="24"/>
        </w:rPr>
        <w:t xml:space="preserve"> produz uma definição de </w:t>
      </w:r>
      <w:proofErr w:type="spellStart"/>
      <w:r w:rsidRPr="00156860">
        <w:rPr>
          <w:rFonts w:ascii="Times New Roman" w:hAnsi="Times New Roman" w:cs="Times New Roman"/>
          <w:sz w:val="24"/>
          <w:szCs w:val="24"/>
        </w:rPr>
        <w:t>profissionalidade</w:t>
      </w:r>
      <w:proofErr w:type="spellEnd"/>
      <w:r w:rsidRPr="00156860">
        <w:rPr>
          <w:rFonts w:ascii="Times New Roman" w:hAnsi="Times New Roman" w:cs="Times New Roman"/>
          <w:sz w:val="24"/>
          <w:szCs w:val="24"/>
        </w:rPr>
        <w:t xml:space="preserve"> que seria às qualidades da prática profissional dos professores em função do que requer o trabalho educativo. Isso quer dizer, que falar de </w:t>
      </w:r>
      <w:proofErr w:type="spellStart"/>
      <w:r w:rsidRPr="00156860">
        <w:rPr>
          <w:rFonts w:ascii="Times New Roman" w:hAnsi="Times New Roman" w:cs="Times New Roman"/>
          <w:sz w:val="24"/>
          <w:szCs w:val="24"/>
        </w:rPr>
        <w:t>profissionalidade</w:t>
      </w:r>
      <w:proofErr w:type="spellEnd"/>
      <w:r w:rsidRPr="00156860">
        <w:rPr>
          <w:rFonts w:ascii="Times New Roman" w:hAnsi="Times New Roman" w:cs="Times New Roman"/>
          <w:sz w:val="24"/>
          <w:szCs w:val="24"/>
        </w:rPr>
        <w:t xml:space="preserve"> significa, nessa perspectiva, não só descrever o desempenho do trabalho de ensinar, mas também expressar valores e pretensões que se deseja alcançar e desenvolver nesta profissão. </w:t>
      </w:r>
    </w:p>
    <w:p w:rsidR="00156860" w:rsidRPr="00156860" w:rsidRDefault="00156860" w:rsidP="00156860">
      <w:pPr>
        <w:spacing w:after="0" w:line="360" w:lineRule="auto"/>
        <w:ind w:firstLine="851"/>
        <w:jc w:val="both"/>
        <w:rPr>
          <w:rFonts w:ascii="Times New Roman" w:hAnsi="Times New Roman" w:cs="Times New Roman"/>
          <w:sz w:val="24"/>
          <w:szCs w:val="24"/>
        </w:rPr>
      </w:pPr>
      <w:r w:rsidRPr="00156860">
        <w:rPr>
          <w:rFonts w:ascii="Times New Roman" w:hAnsi="Times New Roman" w:cs="Times New Roman"/>
          <w:sz w:val="24"/>
          <w:szCs w:val="24"/>
        </w:rPr>
        <w:t xml:space="preserve">E dentro dessa definição podemos apontar de acordo com </w:t>
      </w:r>
      <w:proofErr w:type="spellStart"/>
      <w:r w:rsidRPr="00156860">
        <w:rPr>
          <w:rFonts w:ascii="Times New Roman" w:hAnsi="Times New Roman" w:cs="Times New Roman"/>
          <w:sz w:val="24"/>
          <w:szCs w:val="24"/>
        </w:rPr>
        <w:t>Contreras</w:t>
      </w:r>
      <w:proofErr w:type="spellEnd"/>
      <w:r>
        <w:rPr>
          <w:rFonts w:ascii="Times New Roman" w:hAnsi="Times New Roman" w:cs="Times New Roman"/>
          <w:sz w:val="24"/>
          <w:szCs w:val="24"/>
        </w:rPr>
        <w:t xml:space="preserve"> (2002)</w:t>
      </w:r>
      <w:r w:rsidRPr="00156860">
        <w:rPr>
          <w:rFonts w:ascii="Times New Roman" w:hAnsi="Times New Roman" w:cs="Times New Roman"/>
          <w:sz w:val="24"/>
          <w:szCs w:val="24"/>
        </w:rPr>
        <w:t xml:space="preserve"> as dimensões da </w:t>
      </w:r>
      <w:proofErr w:type="spellStart"/>
      <w:r w:rsidRPr="00156860">
        <w:rPr>
          <w:rFonts w:ascii="Times New Roman" w:hAnsi="Times New Roman" w:cs="Times New Roman"/>
          <w:sz w:val="24"/>
          <w:szCs w:val="24"/>
        </w:rPr>
        <w:t>profissionalidade</w:t>
      </w:r>
      <w:proofErr w:type="spellEnd"/>
      <w:r w:rsidRPr="00156860">
        <w:rPr>
          <w:rFonts w:ascii="Times New Roman" w:hAnsi="Times New Roman" w:cs="Times New Roman"/>
          <w:sz w:val="24"/>
          <w:szCs w:val="24"/>
        </w:rPr>
        <w:t xml:space="preserve"> docente, a primeira contempla o fato de que o ensino supõe um compromisso de caráter moral para quem a realiza, isso confere à atividade de ensino. Este aspecto moral do ensino está muito ligado à dimensão emocional presente em toda relação educativa. </w:t>
      </w:r>
    </w:p>
    <w:p w:rsidR="00156860" w:rsidRPr="00156860" w:rsidRDefault="00156860" w:rsidP="00156860">
      <w:pPr>
        <w:spacing w:after="0" w:line="360" w:lineRule="auto"/>
        <w:ind w:firstLine="851"/>
        <w:jc w:val="both"/>
        <w:rPr>
          <w:rFonts w:ascii="Times New Roman" w:hAnsi="Times New Roman" w:cs="Times New Roman"/>
          <w:sz w:val="24"/>
          <w:szCs w:val="24"/>
        </w:rPr>
      </w:pPr>
      <w:r w:rsidRPr="00156860">
        <w:rPr>
          <w:rFonts w:ascii="Times New Roman" w:hAnsi="Times New Roman" w:cs="Times New Roman"/>
          <w:sz w:val="24"/>
          <w:szCs w:val="24"/>
        </w:rPr>
        <w:t xml:space="preserve">A segunda dimensão da </w:t>
      </w:r>
      <w:proofErr w:type="spellStart"/>
      <w:r w:rsidRPr="00156860">
        <w:rPr>
          <w:rFonts w:ascii="Times New Roman" w:hAnsi="Times New Roman" w:cs="Times New Roman"/>
          <w:sz w:val="24"/>
          <w:szCs w:val="24"/>
        </w:rPr>
        <w:t>profisssionalidade</w:t>
      </w:r>
      <w:proofErr w:type="spellEnd"/>
      <w:r w:rsidRPr="00156860">
        <w:rPr>
          <w:rFonts w:ascii="Times New Roman" w:hAnsi="Times New Roman" w:cs="Times New Roman"/>
          <w:sz w:val="24"/>
          <w:szCs w:val="24"/>
        </w:rPr>
        <w:t xml:space="preserve"> docente deriva da relação com a comunidade social na qual os professores devem realizar sua prática profissional. Nesse sentido, se a educação for entendida como um assunto que não se reduz apenas às salas de aula, mas que tem uma clara dimensão social e política, a </w:t>
      </w:r>
      <w:proofErr w:type="spellStart"/>
      <w:r w:rsidRPr="00156860">
        <w:rPr>
          <w:rFonts w:ascii="Times New Roman" w:hAnsi="Times New Roman" w:cs="Times New Roman"/>
          <w:sz w:val="24"/>
          <w:szCs w:val="24"/>
        </w:rPr>
        <w:t>profissionalidade</w:t>
      </w:r>
      <w:proofErr w:type="spellEnd"/>
      <w:r w:rsidRPr="00156860">
        <w:rPr>
          <w:rFonts w:ascii="Times New Roman" w:hAnsi="Times New Roman" w:cs="Times New Roman"/>
          <w:sz w:val="24"/>
          <w:szCs w:val="24"/>
        </w:rPr>
        <w:t xml:space="preserve"> pode significar uma análise e uma forma de intervir nos problemas sociopolíticos que competem ao trabalho de ensinar. </w:t>
      </w:r>
    </w:p>
    <w:p w:rsidR="00156860" w:rsidRPr="00156860" w:rsidRDefault="00156860" w:rsidP="00156860">
      <w:pPr>
        <w:spacing w:after="0" w:line="360" w:lineRule="auto"/>
        <w:ind w:firstLine="851"/>
        <w:jc w:val="both"/>
        <w:rPr>
          <w:rFonts w:ascii="Times New Roman" w:hAnsi="Times New Roman" w:cs="Times New Roman"/>
          <w:sz w:val="24"/>
          <w:szCs w:val="24"/>
        </w:rPr>
      </w:pPr>
      <w:r w:rsidRPr="00156860">
        <w:rPr>
          <w:rFonts w:ascii="Times New Roman" w:hAnsi="Times New Roman" w:cs="Times New Roman"/>
          <w:sz w:val="24"/>
          <w:szCs w:val="24"/>
        </w:rPr>
        <w:t>A outra dimensão, a competência profissional, abrange a obrigação moral dos professores e o compromisso com a comunidade, logo, a competência profissional transcende o sentido puramente técnico do recurso did</w:t>
      </w:r>
      <w:r w:rsidR="00486884">
        <w:rPr>
          <w:rFonts w:ascii="Times New Roman" w:hAnsi="Times New Roman" w:cs="Times New Roman"/>
          <w:sz w:val="24"/>
          <w:szCs w:val="24"/>
        </w:rPr>
        <w:t>ático. Nessa direção, entendemos</w:t>
      </w:r>
      <w:r w:rsidRPr="00156860">
        <w:rPr>
          <w:rFonts w:ascii="Times New Roman" w:hAnsi="Times New Roman" w:cs="Times New Roman"/>
          <w:sz w:val="24"/>
          <w:szCs w:val="24"/>
        </w:rPr>
        <w:t xml:space="preserve"> como compet</w:t>
      </w:r>
      <w:r w:rsidR="00486884">
        <w:rPr>
          <w:rFonts w:ascii="Times New Roman" w:hAnsi="Times New Roman" w:cs="Times New Roman"/>
          <w:sz w:val="24"/>
          <w:szCs w:val="24"/>
        </w:rPr>
        <w:t>ência profissional não apenas o</w:t>
      </w:r>
      <w:r w:rsidRPr="00156860">
        <w:rPr>
          <w:rFonts w:ascii="Times New Roman" w:hAnsi="Times New Roman" w:cs="Times New Roman"/>
          <w:sz w:val="24"/>
          <w:szCs w:val="24"/>
        </w:rPr>
        <w:t xml:space="preserve"> capital de conhecimento disponível, mas também aos recursos intelectuais de que se dispõe com objetivo de tornar possível a ampliação e desenvolvimento desse conhecimento profissional, sua flexibilidade e profundidade. A análise e a reflexão sobre a prática profissional que as realiza constitui um valor e um elemento básico para a </w:t>
      </w:r>
      <w:proofErr w:type="spellStart"/>
      <w:r w:rsidRPr="00156860">
        <w:rPr>
          <w:rFonts w:ascii="Times New Roman" w:hAnsi="Times New Roman" w:cs="Times New Roman"/>
          <w:sz w:val="24"/>
          <w:szCs w:val="24"/>
        </w:rPr>
        <w:t>profissionalidade</w:t>
      </w:r>
      <w:proofErr w:type="spellEnd"/>
      <w:r w:rsidRPr="00156860">
        <w:rPr>
          <w:rFonts w:ascii="Times New Roman" w:hAnsi="Times New Roman" w:cs="Times New Roman"/>
          <w:sz w:val="24"/>
          <w:szCs w:val="24"/>
        </w:rPr>
        <w:t xml:space="preserve"> dos professores.</w:t>
      </w:r>
    </w:p>
    <w:p w:rsidR="00920A66" w:rsidRDefault="00051734" w:rsidP="00B06FC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Nessa direção, Rios (</w:t>
      </w:r>
      <w:r w:rsidR="006F737E">
        <w:rPr>
          <w:rFonts w:ascii="Times New Roman" w:hAnsi="Times New Roman" w:cs="Times New Roman"/>
          <w:sz w:val="24"/>
          <w:szCs w:val="24"/>
        </w:rPr>
        <w:t>2003</w:t>
      </w:r>
      <w:r>
        <w:rPr>
          <w:rFonts w:ascii="Times New Roman" w:hAnsi="Times New Roman" w:cs="Times New Roman"/>
          <w:sz w:val="24"/>
          <w:szCs w:val="24"/>
        </w:rPr>
        <w:t>) afirma que o professor no processo da prática deve articular e mobilizar as dimensões técnica, estética e política como uma necessidade formativa, mas também, como</w:t>
      </w:r>
      <w:r w:rsidR="006F737E">
        <w:rPr>
          <w:rFonts w:ascii="Times New Roman" w:hAnsi="Times New Roman" w:cs="Times New Roman"/>
          <w:sz w:val="24"/>
          <w:szCs w:val="24"/>
        </w:rPr>
        <w:t xml:space="preserve"> um processo de posicionamento a</w:t>
      </w:r>
      <w:r>
        <w:rPr>
          <w:rFonts w:ascii="Times New Roman" w:hAnsi="Times New Roman" w:cs="Times New Roman"/>
          <w:sz w:val="24"/>
          <w:szCs w:val="24"/>
        </w:rPr>
        <w:t xml:space="preserve"> questões que vão para além da sua ação.</w:t>
      </w:r>
    </w:p>
    <w:p w:rsidR="006F737E" w:rsidRDefault="006F737E" w:rsidP="00B06FC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definição de competência consiste em “</w:t>
      </w:r>
      <w:r w:rsidR="00486884">
        <w:rPr>
          <w:rFonts w:ascii="Times New Roman" w:hAnsi="Times New Roman" w:cs="Times New Roman"/>
          <w:sz w:val="24"/>
          <w:szCs w:val="24"/>
        </w:rPr>
        <w:t xml:space="preserve">[...] </w:t>
      </w:r>
      <w:r>
        <w:rPr>
          <w:rFonts w:ascii="Times New Roman" w:hAnsi="Times New Roman" w:cs="Times New Roman"/>
          <w:sz w:val="24"/>
          <w:szCs w:val="24"/>
        </w:rPr>
        <w:t>uma totalidade que abriga em seu interior uma pluralidade de propriedades, um conjunto de qualidades de caráter positivo, fundadas no bem comum, na realização dos direitos do coletivo de uma sociedade”. (RIOS, 2003, p. 93).</w:t>
      </w:r>
    </w:p>
    <w:p w:rsidR="00051734" w:rsidRDefault="006F737E" w:rsidP="00B06FC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Com base a essa definição de competência, apresentamos o sentido que esse conceito manifesta na docência a partir da dimensão técnica, dimensão estética, </w:t>
      </w:r>
      <w:r>
        <w:rPr>
          <w:rFonts w:ascii="Times New Roman" w:hAnsi="Times New Roman" w:cs="Times New Roman"/>
          <w:sz w:val="24"/>
          <w:szCs w:val="24"/>
        </w:rPr>
        <w:lastRenderedPageBreak/>
        <w:t>dimensão política e dimensão ética</w:t>
      </w:r>
      <w:r w:rsidR="00051734">
        <w:rPr>
          <w:rFonts w:ascii="Times New Roman" w:hAnsi="Times New Roman" w:cs="Times New Roman"/>
          <w:sz w:val="24"/>
          <w:szCs w:val="24"/>
        </w:rPr>
        <w:t xml:space="preserve"> como possib</w:t>
      </w:r>
      <w:r>
        <w:rPr>
          <w:rFonts w:ascii="Times New Roman" w:hAnsi="Times New Roman" w:cs="Times New Roman"/>
          <w:sz w:val="24"/>
          <w:szCs w:val="24"/>
        </w:rPr>
        <w:t xml:space="preserve">ilidade de entender e perceber </w:t>
      </w:r>
      <w:r w:rsidR="00051734">
        <w:rPr>
          <w:rFonts w:ascii="Times New Roman" w:hAnsi="Times New Roman" w:cs="Times New Roman"/>
          <w:sz w:val="24"/>
          <w:szCs w:val="24"/>
        </w:rPr>
        <w:t>o contexto da ação do professor iniciante.</w:t>
      </w:r>
    </w:p>
    <w:p w:rsidR="00D91171" w:rsidRDefault="006F737E" w:rsidP="00B06FC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dimensão técnica seria a maneira ou habilidade que o professor trabalha na sala de aula. Então, essa dimensão </w:t>
      </w:r>
      <w:r w:rsidR="00D91171">
        <w:rPr>
          <w:rFonts w:ascii="Times New Roman" w:hAnsi="Times New Roman" w:cs="Times New Roman"/>
          <w:sz w:val="24"/>
          <w:szCs w:val="24"/>
        </w:rPr>
        <w:t>é o suporte da competência, uma vez que esta se revela na ação dos profissionais (RIOS, 2003).</w:t>
      </w:r>
    </w:p>
    <w:p w:rsidR="00D91171" w:rsidRDefault="00D91171" w:rsidP="00B06FC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professor ao longo de seu ofício operacionaliza um conjunto de processos que se configura em uma arte. Essa ação voltada para saber fazer algo requer do professor iniciante uma liberdade de agir, de criar, de possibilitar maneiras do aluno se perceber na produção ou construção do conhecimento. Que na perspectiva de Rios (2003, p. 96) a dimensão estética é</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“a percepção sensível da realidade”, tão necessário para a arte de ser professor.</w:t>
      </w:r>
    </w:p>
    <w:p w:rsidR="00920A66" w:rsidRDefault="00DE7A79" w:rsidP="00B06FCD">
      <w:pPr>
        <w:spacing w:after="0" w:line="36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As dimensões ética</w:t>
      </w:r>
      <w:proofErr w:type="gramEnd"/>
      <w:r>
        <w:rPr>
          <w:rFonts w:ascii="Times New Roman" w:hAnsi="Times New Roman" w:cs="Times New Roman"/>
          <w:sz w:val="24"/>
          <w:szCs w:val="24"/>
        </w:rPr>
        <w:t xml:space="preserve"> e política estão relacionadas com o ofício de ser e fazer professor. A dimensão ética em articulação com a política seria a morada do homem, e nessa morada, no seu interior o homem busca a reflexão sobre o costume</w:t>
      </w:r>
      <w:r w:rsidR="00C33333">
        <w:rPr>
          <w:rFonts w:ascii="Times New Roman" w:hAnsi="Times New Roman" w:cs="Times New Roman"/>
          <w:sz w:val="24"/>
          <w:szCs w:val="24"/>
        </w:rPr>
        <w:t>, o questionamento do costume, a busca de seu fundamento, dos princípios que o sustentam (RIOS, 2003).</w:t>
      </w:r>
    </w:p>
    <w:p w:rsidR="00C33333" w:rsidRDefault="00C33333" w:rsidP="00B06FC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Então, a relação estabelecida entre a dimensão ética e política se manifesta no ofício de ser professor no início da carreira quando o docente a partir de suas escolhas conscientes age e pensa em benefício da formação dos sujeitos humanos que visa uma formação humana. (SOUZA, 2012).</w:t>
      </w:r>
    </w:p>
    <w:p w:rsidR="00C53505" w:rsidRDefault="00C33333" w:rsidP="00C5350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Nessa direção</w:t>
      </w:r>
      <w:r w:rsidRPr="00C33333">
        <w:rPr>
          <w:rFonts w:ascii="Times New Roman" w:hAnsi="Times New Roman" w:cs="Times New Roman"/>
          <w:sz w:val="24"/>
          <w:szCs w:val="24"/>
        </w:rPr>
        <w:t xml:space="preserve"> Souza (2012) chama atenção para o problema epistemológico (produção e </w:t>
      </w:r>
      <w:proofErr w:type="spellStart"/>
      <w:r w:rsidRPr="00C33333">
        <w:rPr>
          <w:rFonts w:ascii="Times New Roman" w:hAnsi="Times New Roman" w:cs="Times New Roman"/>
          <w:sz w:val="24"/>
          <w:szCs w:val="24"/>
        </w:rPr>
        <w:t>direcionalidade</w:t>
      </w:r>
      <w:proofErr w:type="spellEnd"/>
      <w:r w:rsidRPr="00C33333">
        <w:rPr>
          <w:rFonts w:ascii="Times New Roman" w:hAnsi="Times New Roman" w:cs="Times New Roman"/>
          <w:sz w:val="24"/>
          <w:szCs w:val="24"/>
        </w:rPr>
        <w:t xml:space="preserve"> da produção de conhecimentos), político (implicações em termos de autonomia, dominação, subordinação, opressão, </w:t>
      </w:r>
      <w:proofErr w:type="spellStart"/>
      <w:r w:rsidRPr="00C33333">
        <w:rPr>
          <w:rFonts w:ascii="Times New Roman" w:hAnsi="Times New Roman" w:cs="Times New Roman"/>
          <w:sz w:val="24"/>
          <w:szCs w:val="24"/>
        </w:rPr>
        <w:t>apoderamento</w:t>
      </w:r>
      <w:proofErr w:type="spellEnd"/>
      <w:r w:rsidRPr="00C33333">
        <w:rPr>
          <w:rFonts w:ascii="Times New Roman" w:hAnsi="Times New Roman" w:cs="Times New Roman"/>
          <w:sz w:val="24"/>
          <w:szCs w:val="24"/>
        </w:rPr>
        <w:t xml:space="preserve"> e/ou </w:t>
      </w:r>
      <w:proofErr w:type="spellStart"/>
      <w:r w:rsidRPr="00C33333">
        <w:rPr>
          <w:rFonts w:ascii="Times New Roman" w:hAnsi="Times New Roman" w:cs="Times New Roman"/>
          <w:sz w:val="24"/>
          <w:szCs w:val="24"/>
        </w:rPr>
        <w:t>empoderamento</w:t>
      </w:r>
      <w:proofErr w:type="spellEnd"/>
      <w:r w:rsidRPr="00C33333">
        <w:rPr>
          <w:rFonts w:ascii="Times New Roman" w:hAnsi="Times New Roman" w:cs="Times New Roman"/>
          <w:sz w:val="24"/>
          <w:szCs w:val="24"/>
        </w:rPr>
        <w:t xml:space="preserve"> desses futuros profissionais, social (inter-relações macro e </w:t>
      </w:r>
      <w:proofErr w:type="spellStart"/>
      <w:r w:rsidRPr="00C33333">
        <w:rPr>
          <w:rFonts w:ascii="Times New Roman" w:hAnsi="Times New Roman" w:cs="Times New Roman"/>
          <w:sz w:val="24"/>
          <w:szCs w:val="24"/>
        </w:rPr>
        <w:t>microculturais</w:t>
      </w:r>
      <w:proofErr w:type="spellEnd"/>
      <w:r w:rsidRPr="00C33333">
        <w:rPr>
          <w:rFonts w:ascii="Times New Roman" w:hAnsi="Times New Roman" w:cs="Times New Roman"/>
          <w:sz w:val="24"/>
          <w:szCs w:val="24"/>
        </w:rPr>
        <w:t xml:space="preserve"> em que vivem os sujeitos aprendizes, a sociedade), pedagógico (o debate sobre a humanização; a formação humana do sujeito humano no confronto entre culturas ou traços culturais diferentes) e didático, enquanto criação das condições de sua intervenção qualificada na </w:t>
      </w:r>
      <w:r w:rsidRPr="00C33333">
        <w:rPr>
          <w:rFonts w:ascii="Times New Roman" w:hAnsi="Times New Roman" w:cs="Times New Roman"/>
          <w:i/>
          <w:sz w:val="24"/>
          <w:szCs w:val="24"/>
        </w:rPr>
        <w:t>Práxis</w:t>
      </w:r>
      <w:r w:rsidRPr="00C33333">
        <w:rPr>
          <w:rFonts w:ascii="Times New Roman" w:hAnsi="Times New Roman" w:cs="Times New Roman"/>
          <w:sz w:val="24"/>
          <w:szCs w:val="24"/>
        </w:rPr>
        <w:t xml:space="preserve"> Pedagógica, tanto nos Círculos de Cultura ou na sala de aul</w:t>
      </w:r>
      <w:bookmarkStart w:id="0" w:name="_GoBack"/>
      <w:bookmarkEnd w:id="0"/>
      <w:r w:rsidRPr="00C33333">
        <w:rPr>
          <w:rFonts w:ascii="Times New Roman" w:hAnsi="Times New Roman" w:cs="Times New Roman"/>
          <w:sz w:val="24"/>
          <w:szCs w:val="24"/>
        </w:rPr>
        <w:t>a quanto nos movimentos sociais e nas organizações da sociedade civil ou de empresas.</w:t>
      </w:r>
      <w:r>
        <w:rPr>
          <w:rFonts w:ascii="Times New Roman" w:hAnsi="Times New Roman" w:cs="Times New Roman"/>
          <w:sz w:val="24"/>
          <w:szCs w:val="24"/>
        </w:rPr>
        <w:t xml:space="preserve"> </w:t>
      </w:r>
    </w:p>
    <w:p w:rsidR="00C53505" w:rsidRDefault="00C53505" w:rsidP="007C7B44">
      <w:pPr>
        <w:spacing w:after="0" w:line="360" w:lineRule="auto"/>
        <w:ind w:firstLine="851"/>
        <w:jc w:val="center"/>
        <w:rPr>
          <w:rFonts w:ascii="Times New Roman" w:hAnsi="Times New Roman" w:cs="Times New Roman"/>
          <w:sz w:val="24"/>
          <w:szCs w:val="24"/>
        </w:rPr>
      </w:pPr>
    </w:p>
    <w:p w:rsidR="00031564" w:rsidRDefault="00031564" w:rsidP="007C7B44">
      <w:pPr>
        <w:spacing w:after="0" w:line="360" w:lineRule="auto"/>
        <w:ind w:firstLine="851"/>
        <w:jc w:val="center"/>
        <w:rPr>
          <w:rFonts w:ascii="Times New Roman" w:hAnsi="Times New Roman" w:cs="Times New Roman"/>
          <w:sz w:val="24"/>
          <w:szCs w:val="24"/>
        </w:rPr>
      </w:pPr>
    </w:p>
    <w:p w:rsidR="00031564" w:rsidRDefault="00031564" w:rsidP="007C7B44">
      <w:pPr>
        <w:spacing w:after="0" w:line="360" w:lineRule="auto"/>
        <w:ind w:firstLine="851"/>
        <w:jc w:val="center"/>
        <w:rPr>
          <w:rFonts w:ascii="Times New Roman" w:hAnsi="Times New Roman" w:cs="Times New Roman"/>
          <w:sz w:val="24"/>
          <w:szCs w:val="24"/>
        </w:rPr>
      </w:pPr>
    </w:p>
    <w:p w:rsidR="00031564" w:rsidRDefault="00031564" w:rsidP="007C7B44">
      <w:pPr>
        <w:spacing w:after="0" w:line="360" w:lineRule="auto"/>
        <w:ind w:firstLine="851"/>
        <w:jc w:val="center"/>
        <w:rPr>
          <w:rFonts w:ascii="Times New Roman" w:hAnsi="Times New Roman" w:cs="Times New Roman"/>
          <w:sz w:val="24"/>
          <w:szCs w:val="24"/>
        </w:rPr>
      </w:pPr>
    </w:p>
    <w:p w:rsidR="008A55D6" w:rsidRDefault="008A55D6" w:rsidP="008A55D6">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CONSIDERAÇÕES FINAIS</w:t>
      </w:r>
    </w:p>
    <w:p w:rsidR="00C33333" w:rsidRDefault="00C33333" w:rsidP="008A55D6">
      <w:pPr>
        <w:spacing w:after="0" w:line="360" w:lineRule="auto"/>
        <w:rPr>
          <w:rFonts w:ascii="Times New Roman" w:hAnsi="Times New Roman" w:cs="Times New Roman"/>
          <w:sz w:val="24"/>
          <w:szCs w:val="24"/>
        </w:rPr>
      </w:pPr>
    </w:p>
    <w:p w:rsidR="00630DB8" w:rsidRDefault="008A55D6" w:rsidP="008A55D6">
      <w:pPr>
        <w:spacing w:after="0" w:line="360" w:lineRule="auto"/>
        <w:ind w:firstLine="851"/>
        <w:jc w:val="both"/>
        <w:rPr>
          <w:rFonts w:ascii="Times New Roman" w:hAnsi="Times New Roman" w:cs="Times New Roman"/>
          <w:sz w:val="24"/>
          <w:szCs w:val="24"/>
        </w:rPr>
      </w:pPr>
      <w:r w:rsidRPr="008A55D6">
        <w:rPr>
          <w:rFonts w:ascii="Times New Roman" w:hAnsi="Times New Roman" w:cs="Times New Roman"/>
          <w:sz w:val="24"/>
          <w:szCs w:val="24"/>
        </w:rPr>
        <w:t>Buscamos c</w:t>
      </w:r>
      <w:r>
        <w:rPr>
          <w:rFonts w:ascii="Times New Roman" w:hAnsi="Times New Roman" w:cs="Times New Roman"/>
          <w:sz w:val="24"/>
          <w:szCs w:val="24"/>
        </w:rPr>
        <w:t xml:space="preserve">ompreender o movimento entre </w:t>
      </w:r>
      <w:r w:rsidR="00696508">
        <w:rPr>
          <w:rFonts w:ascii="Times New Roman" w:hAnsi="Times New Roman" w:cs="Times New Roman"/>
          <w:sz w:val="24"/>
          <w:szCs w:val="24"/>
        </w:rPr>
        <w:t>dos saberes profissionais dos</w:t>
      </w:r>
      <w:r>
        <w:rPr>
          <w:rFonts w:ascii="Times New Roman" w:hAnsi="Times New Roman" w:cs="Times New Roman"/>
          <w:sz w:val="24"/>
          <w:szCs w:val="24"/>
        </w:rPr>
        <w:t xml:space="preserve"> professor</w:t>
      </w:r>
      <w:r w:rsidR="00696508">
        <w:rPr>
          <w:rFonts w:ascii="Times New Roman" w:hAnsi="Times New Roman" w:cs="Times New Roman"/>
          <w:sz w:val="24"/>
          <w:szCs w:val="24"/>
        </w:rPr>
        <w:t>es</w:t>
      </w:r>
      <w:r>
        <w:rPr>
          <w:rFonts w:ascii="Times New Roman" w:hAnsi="Times New Roman" w:cs="Times New Roman"/>
          <w:sz w:val="24"/>
          <w:szCs w:val="24"/>
        </w:rPr>
        <w:t xml:space="preserve"> iniciante e a prática desse profissional no contexto da universidade apontando os desafios e incertezas</w:t>
      </w:r>
      <w:r w:rsidR="00696508">
        <w:rPr>
          <w:rFonts w:ascii="Times New Roman" w:hAnsi="Times New Roman" w:cs="Times New Roman"/>
          <w:sz w:val="24"/>
          <w:szCs w:val="24"/>
        </w:rPr>
        <w:t xml:space="preserve"> de saber ensinar, assim como, </w:t>
      </w:r>
      <w:r>
        <w:rPr>
          <w:rFonts w:ascii="Times New Roman" w:hAnsi="Times New Roman" w:cs="Times New Roman"/>
          <w:sz w:val="24"/>
          <w:szCs w:val="24"/>
        </w:rPr>
        <w:t>os saberes que serão mobilizados no ofício docente.</w:t>
      </w:r>
    </w:p>
    <w:p w:rsidR="008A55D6" w:rsidRDefault="008A55D6" w:rsidP="008A55D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Nesse sentido, </w:t>
      </w:r>
      <w:r w:rsidR="0097592F">
        <w:rPr>
          <w:rFonts w:ascii="Times New Roman" w:hAnsi="Times New Roman" w:cs="Times New Roman"/>
          <w:sz w:val="24"/>
          <w:szCs w:val="24"/>
        </w:rPr>
        <w:t>desvelamos o objetivo desta produção</w:t>
      </w:r>
      <w:r w:rsidR="0097592F" w:rsidRPr="0097592F">
        <w:rPr>
          <w:rFonts w:ascii="Times New Roman" w:hAnsi="Times New Roman" w:cs="Times New Roman"/>
          <w:sz w:val="24"/>
          <w:szCs w:val="24"/>
        </w:rPr>
        <w:t xml:space="preserve"> analisar as perspectivas teóricas que discutem a prática de professores iniciantes no contexto da universidade, no Curso de Licenciatura em Pedagogia.</w:t>
      </w:r>
      <w:r w:rsidR="0097592F">
        <w:rPr>
          <w:rFonts w:ascii="Times New Roman" w:hAnsi="Times New Roman" w:cs="Times New Roman"/>
          <w:sz w:val="24"/>
          <w:szCs w:val="24"/>
        </w:rPr>
        <w:t xml:space="preserve"> Para alcançar determinado objetivo buscamos embasamento teórico, ou seja, utilizamos um estudo bibliográfico com o intuito de fazer o levantamento de </w:t>
      </w:r>
      <w:r w:rsidR="00C33333">
        <w:rPr>
          <w:rFonts w:ascii="Times New Roman" w:hAnsi="Times New Roman" w:cs="Times New Roman"/>
          <w:sz w:val="24"/>
          <w:szCs w:val="24"/>
        </w:rPr>
        <w:t>produções teóricas que fundamentem</w:t>
      </w:r>
      <w:r w:rsidR="0097592F">
        <w:rPr>
          <w:rFonts w:ascii="Times New Roman" w:hAnsi="Times New Roman" w:cs="Times New Roman"/>
          <w:sz w:val="24"/>
          <w:szCs w:val="24"/>
        </w:rPr>
        <w:t xml:space="preserve"> a discussão da prática de professor iniciantes no contexto da universidade.</w:t>
      </w:r>
    </w:p>
    <w:p w:rsidR="0097592F" w:rsidRDefault="0097592F" w:rsidP="008A55D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Com as escolhas metodológicas definidas torna oportuno anunciar que esta produção escrita sinaliza alguns pressupostos sobre os trabalhos produzidos que tratam do processo iniciante do professor na universidade.</w:t>
      </w:r>
    </w:p>
    <w:p w:rsidR="00C33333" w:rsidRDefault="00C33333" w:rsidP="00C3333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Torna-se necessário que o professor iniciante defina em sua prática os saberes que serão mobilizados, para isso esses saberes devem ser formalizados e assim, orientar em colaboração com os pares a articulação de </w:t>
      </w:r>
      <w:proofErr w:type="gramStart"/>
      <w:r>
        <w:rPr>
          <w:rFonts w:ascii="Times New Roman" w:hAnsi="Times New Roman" w:cs="Times New Roman"/>
          <w:sz w:val="24"/>
          <w:szCs w:val="24"/>
        </w:rPr>
        <w:t>cada</w:t>
      </w:r>
      <w:proofErr w:type="gramEnd"/>
      <w:r>
        <w:rPr>
          <w:rFonts w:ascii="Times New Roman" w:hAnsi="Times New Roman" w:cs="Times New Roman"/>
          <w:sz w:val="24"/>
          <w:szCs w:val="24"/>
        </w:rPr>
        <w:t xml:space="preserve"> saberes (</w:t>
      </w:r>
      <w:r w:rsidRPr="00C33333">
        <w:rPr>
          <w:rFonts w:ascii="Times New Roman" w:hAnsi="Times New Roman" w:cs="Times New Roman"/>
          <w:sz w:val="24"/>
          <w:szCs w:val="24"/>
        </w:rPr>
        <w:t xml:space="preserve">os saberes disciplinares, curriculares, profissionais (incluindo os das ciências da educação </w:t>
      </w:r>
      <w:r>
        <w:rPr>
          <w:rFonts w:ascii="Times New Roman" w:hAnsi="Times New Roman" w:cs="Times New Roman"/>
          <w:sz w:val="24"/>
          <w:szCs w:val="24"/>
        </w:rPr>
        <w:t>e da pedagogia) e experienciais).</w:t>
      </w:r>
    </w:p>
    <w:p w:rsidR="0097592F" w:rsidRDefault="00C33333" w:rsidP="008A55D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Outro desafio na prática do professor iniciante seria a compreensão do sentido de formaç</w:t>
      </w:r>
      <w:r w:rsidR="00447BEB">
        <w:rPr>
          <w:rFonts w:ascii="Times New Roman" w:hAnsi="Times New Roman" w:cs="Times New Roman"/>
          <w:sz w:val="24"/>
          <w:szCs w:val="24"/>
        </w:rPr>
        <w:t xml:space="preserve">ão sendo </w:t>
      </w:r>
      <w:proofErr w:type="gramStart"/>
      <w:r w:rsidR="00447BEB">
        <w:rPr>
          <w:rFonts w:ascii="Times New Roman" w:hAnsi="Times New Roman" w:cs="Times New Roman"/>
          <w:sz w:val="24"/>
          <w:szCs w:val="24"/>
        </w:rPr>
        <w:t>um atos</w:t>
      </w:r>
      <w:proofErr w:type="gramEnd"/>
      <w:r w:rsidR="00447BEB">
        <w:rPr>
          <w:rFonts w:ascii="Times New Roman" w:hAnsi="Times New Roman" w:cs="Times New Roman"/>
          <w:sz w:val="24"/>
          <w:szCs w:val="24"/>
        </w:rPr>
        <w:t xml:space="preserve"> político, ético, epistemológico, ontológico e social. Assim, a necessidade de contextualizar a prática desse profissional deve partir primeiramente da compreensão da formação. </w:t>
      </w:r>
    </w:p>
    <w:p w:rsidR="00447BEB" w:rsidRDefault="00447BEB" w:rsidP="008A55D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Considerando essa preocupação que assume posicionamentos corroboramos com </w:t>
      </w:r>
      <w:proofErr w:type="gramStart"/>
      <w:r>
        <w:rPr>
          <w:rFonts w:ascii="Times New Roman" w:hAnsi="Times New Roman" w:cs="Times New Roman"/>
          <w:sz w:val="24"/>
          <w:szCs w:val="24"/>
        </w:rPr>
        <w:t>Macedo(</w:t>
      </w:r>
      <w:proofErr w:type="gramEnd"/>
      <w:r>
        <w:rPr>
          <w:rFonts w:ascii="Times New Roman" w:hAnsi="Times New Roman" w:cs="Times New Roman"/>
          <w:sz w:val="24"/>
          <w:szCs w:val="24"/>
        </w:rPr>
        <w:t xml:space="preserve">2010) ao afirmar a formação como fundante da educação. Então, a prática docente se baseia na formação desse profissional, e isso vai desde as concepções de mundo que esse </w:t>
      </w:r>
      <w:proofErr w:type="gramStart"/>
      <w:r>
        <w:rPr>
          <w:rFonts w:ascii="Times New Roman" w:hAnsi="Times New Roman" w:cs="Times New Roman"/>
          <w:sz w:val="24"/>
          <w:szCs w:val="24"/>
        </w:rPr>
        <w:t>individuo</w:t>
      </w:r>
      <w:proofErr w:type="gramEnd"/>
      <w:r>
        <w:rPr>
          <w:rFonts w:ascii="Times New Roman" w:hAnsi="Times New Roman" w:cs="Times New Roman"/>
          <w:sz w:val="24"/>
          <w:szCs w:val="24"/>
        </w:rPr>
        <w:t xml:space="preserve"> construiu no seu processo </w:t>
      </w:r>
      <w:proofErr w:type="spellStart"/>
      <w:r>
        <w:rPr>
          <w:rFonts w:ascii="Times New Roman" w:hAnsi="Times New Roman" w:cs="Times New Roman"/>
          <w:sz w:val="24"/>
          <w:szCs w:val="24"/>
        </w:rPr>
        <w:t>aprendente</w:t>
      </w:r>
      <w:proofErr w:type="spellEnd"/>
      <w:r>
        <w:rPr>
          <w:rFonts w:ascii="Times New Roman" w:hAnsi="Times New Roman" w:cs="Times New Roman"/>
          <w:sz w:val="24"/>
          <w:szCs w:val="24"/>
        </w:rPr>
        <w:t xml:space="preserve"> ao encontro das concepções fundamentadas na formação inicial e continuada.</w:t>
      </w:r>
    </w:p>
    <w:p w:rsidR="00486884" w:rsidRDefault="00447BEB" w:rsidP="00C5350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intenção desta produção escrita é articular com a prática de professores iniciantes com o campo da formação constituída no seu desenvolvimento enquanto sujeito, para isso será necessário aprofundar esse estudo com o campo de pesquisa, visando possibilidade de emergir no lócus de atuação dos professores iniciantes, no </w:t>
      </w:r>
      <w:r>
        <w:rPr>
          <w:rFonts w:ascii="Times New Roman" w:hAnsi="Times New Roman" w:cs="Times New Roman"/>
          <w:sz w:val="24"/>
          <w:szCs w:val="24"/>
        </w:rPr>
        <w:lastRenderedPageBreak/>
        <w:t xml:space="preserve">contexto da universidade. Nesse sentido, será necessário um estudo que perceba e busque compreender o processo de sujeito. </w:t>
      </w:r>
    </w:p>
    <w:p w:rsidR="00C53505" w:rsidRDefault="00C53505" w:rsidP="00C53505">
      <w:pPr>
        <w:spacing w:after="0" w:line="360" w:lineRule="auto"/>
        <w:ind w:firstLine="851"/>
        <w:rPr>
          <w:rFonts w:ascii="Times New Roman" w:hAnsi="Times New Roman" w:cs="Times New Roman"/>
          <w:sz w:val="24"/>
          <w:szCs w:val="24"/>
        </w:rPr>
      </w:pPr>
    </w:p>
    <w:p w:rsidR="00920A66" w:rsidRDefault="007C7B44" w:rsidP="007C7B44">
      <w:pPr>
        <w:spacing w:after="0" w:line="360" w:lineRule="auto"/>
        <w:ind w:firstLine="851"/>
        <w:jc w:val="center"/>
        <w:rPr>
          <w:rFonts w:ascii="Times New Roman" w:hAnsi="Times New Roman" w:cs="Times New Roman"/>
          <w:sz w:val="24"/>
          <w:szCs w:val="24"/>
        </w:rPr>
      </w:pPr>
      <w:r>
        <w:rPr>
          <w:rFonts w:ascii="Times New Roman" w:hAnsi="Times New Roman" w:cs="Times New Roman"/>
          <w:sz w:val="24"/>
          <w:szCs w:val="24"/>
        </w:rPr>
        <w:t>REFERÊNCIAS</w:t>
      </w:r>
    </w:p>
    <w:p w:rsidR="002E563F" w:rsidRDefault="002E563F" w:rsidP="009658CD">
      <w:pPr>
        <w:spacing w:after="0" w:line="240" w:lineRule="auto"/>
        <w:rPr>
          <w:rFonts w:ascii="Times New Roman" w:hAnsi="Times New Roman" w:cs="Times New Roman"/>
          <w:sz w:val="24"/>
          <w:szCs w:val="24"/>
        </w:rPr>
      </w:pPr>
    </w:p>
    <w:p w:rsidR="000F22F1" w:rsidRDefault="000F22F1" w:rsidP="006069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ALMEIDA, Maria Isabel de. Por que a formação pedagógica dos professores do ensino superior? In:______. </w:t>
      </w:r>
      <w:r w:rsidRPr="000F22F1">
        <w:rPr>
          <w:rFonts w:ascii="Times New Roman" w:hAnsi="Times New Roman" w:cs="Times New Roman"/>
          <w:b/>
          <w:sz w:val="24"/>
          <w:szCs w:val="24"/>
        </w:rPr>
        <w:t>Formação do professor do Ensino Superior:</w:t>
      </w:r>
      <w:r>
        <w:rPr>
          <w:rFonts w:ascii="Times New Roman" w:hAnsi="Times New Roman" w:cs="Times New Roman"/>
          <w:sz w:val="24"/>
          <w:szCs w:val="24"/>
        </w:rPr>
        <w:t xml:space="preserve"> desafios e políticas institucionais. São Paulo: Cortez, 2012. </w:t>
      </w:r>
      <w:proofErr w:type="gramStart"/>
      <w:r>
        <w:rPr>
          <w:rFonts w:ascii="Times New Roman" w:hAnsi="Times New Roman" w:cs="Times New Roman"/>
          <w:sz w:val="24"/>
          <w:szCs w:val="24"/>
        </w:rPr>
        <w:t>p.</w:t>
      </w:r>
      <w:proofErr w:type="gramEnd"/>
      <w:r>
        <w:rPr>
          <w:rFonts w:ascii="Times New Roman" w:hAnsi="Times New Roman" w:cs="Times New Roman"/>
          <w:sz w:val="24"/>
          <w:szCs w:val="24"/>
        </w:rPr>
        <w:t xml:space="preserve"> 59-109.</w:t>
      </w:r>
    </w:p>
    <w:p w:rsidR="000F22F1" w:rsidRDefault="000F22F1" w:rsidP="0060696E">
      <w:pPr>
        <w:spacing w:after="0" w:line="240" w:lineRule="auto"/>
        <w:rPr>
          <w:rFonts w:ascii="Times New Roman" w:hAnsi="Times New Roman" w:cs="Times New Roman"/>
          <w:sz w:val="24"/>
          <w:szCs w:val="24"/>
        </w:rPr>
      </w:pPr>
    </w:p>
    <w:p w:rsidR="007C7B44" w:rsidRDefault="007C7B44" w:rsidP="0060696E">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62336" behindDoc="0" locked="0" layoutInCell="1" allowOverlap="1" wp14:anchorId="10A0190C" wp14:editId="68EDAE4F">
                <wp:simplePos x="0" y="0"/>
                <wp:positionH relativeFrom="column">
                  <wp:posOffset>5377815</wp:posOffset>
                </wp:positionH>
                <wp:positionV relativeFrom="paragraph">
                  <wp:posOffset>-699135</wp:posOffset>
                </wp:positionV>
                <wp:extent cx="704850" cy="409575"/>
                <wp:effectExtent l="0" t="0" r="0" b="0"/>
                <wp:wrapNone/>
                <wp:docPr id="2" name="Retângulo 2"/>
                <wp:cNvGraphicFramePr/>
                <a:graphic xmlns:a="http://schemas.openxmlformats.org/drawingml/2006/main">
                  <a:graphicData uri="http://schemas.microsoft.com/office/word/2010/wordprocessingShape">
                    <wps:wsp>
                      <wps:cNvSpPr/>
                      <wps:spPr>
                        <a:xfrm>
                          <a:off x="0" y="0"/>
                          <a:ext cx="704850" cy="40957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2" o:spid="_x0000_s1026" style="position:absolute;margin-left:423.45pt;margin-top:-55.05pt;width:55.5pt;height:3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" filled="f" stroked="f" strokeweight="2pt"/>
            </w:pict>
          </mc:Fallback>
        </mc:AlternateContent>
      </w:r>
      <w:r>
        <w:rPr>
          <w:rFonts w:ascii="Times New Roman" w:hAnsi="Times New Roman" w:cs="Times New Roman"/>
          <w:noProof/>
          <w:sz w:val="24"/>
          <w:szCs w:val="24"/>
          <w:lang w:eastAsia="pt-BR"/>
        </w:rPr>
        <mc:AlternateContent>
          <mc:Choice Requires="wps">
            <w:drawing>
              <wp:anchor distT="0" distB="0" distL="114300" distR="114300" simplePos="0" relativeHeight="251661312" behindDoc="0" locked="0" layoutInCell="1" allowOverlap="1" wp14:anchorId="0144FB73" wp14:editId="4E6F09B9">
                <wp:simplePos x="0" y="0"/>
                <wp:positionH relativeFrom="column">
                  <wp:posOffset>5434965</wp:posOffset>
                </wp:positionH>
                <wp:positionV relativeFrom="paragraph">
                  <wp:posOffset>-622935</wp:posOffset>
                </wp:positionV>
                <wp:extent cx="542925" cy="285750"/>
                <wp:effectExtent l="0" t="0" r="0" b="0"/>
                <wp:wrapNone/>
                <wp:docPr id="4" name="Retângulo 4"/>
                <wp:cNvGraphicFramePr/>
                <a:graphic xmlns:a="http://schemas.openxmlformats.org/drawingml/2006/main">
                  <a:graphicData uri="http://schemas.microsoft.com/office/word/2010/wordprocessingShape">
                    <wps:wsp>
                      <wps:cNvSpPr/>
                      <wps:spPr>
                        <a:xfrm>
                          <a:off x="0" y="0"/>
                          <a:ext cx="542925" cy="2857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4" o:spid="_x0000_s1026" style="position:absolute;margin-left:427.95pt;margin-top:-49.05pt;width:42.7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" filled="f" stroked="f" strokeweight="2pt"/>
            </w:pict>
          </mc:Fallback>
        </mc:AlternateContent>
      </w:r>
      <w:r w:rsidRPr="003E5134">
        <w:rPr>
          <w:rFonts w:ascii="Times New Roman" w:hAnsi="Times New Roman" w:cs="Times New Roman"/>
          <w:sz w:val="24"/>
          <w:szCs w:val="24"/>
        </w:rPr>
        <w:t xml:space="preserve">CONTRERAS, José. </w:t>
      </w:r>
      <w:r w:rsidRPr="003E5134">
        <w:rPr>
          <w:rFonts w:ascii="Times New Roman" w:hAnsi="Times New Roman" w:cs="Times New Roman"/>
          <w:b/>
          <w:sz w:val="24"/>
          <w:szCs w:val="24"/>
        </w:rPr>
        <w:t>A autonomia de professores.</w:t>
      </w:r>
      <w:r w:rsidRPr="003E5134">
        <w:rPr>
          <w:rFonts w:ascii="Times New Roman" w:hAnsi="Times New Roman" w:cs="Times New Roman"/>
          <w:sz w:val="24"/>
          <w:szCs w:val="24"/>
        </w:rPr>
        <w:t xml:space="preserve"> São Paulo: Cortez, 2002.</w:t>
      </w:r>
    </w:p>
    <w:p w:rsidR="009658CD" w:rsidRDefault="009658CD" w:rsidP="0060696E">
      <w:pPr>
        <w:spacing w:after="0" w:line="240" w:lineRule="auto"/>
        <w:rPr>
          <w:rFonts w:ascii="Times New Roman" w:hAnsi="Times New Roman" w:cs="Times New Roman"/>
          <w:sz w:val="24"/>
          <w:szCs w:val="24"/>
        </w:rPr>
      </w:pPr>
    </w:p>
    <w:p w:rsidR="00920A66" w:rsidRDefault="001D6775" w:rsidP="006069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FRANCO, Maria Amélia do Rosário Santoro. Práticas pedagógicas nas múltiplas redes educativas. In:______. </w:t>
      </w:r>
      <w:r w:rsidRPr="009658CD">
        <w:rPr>
          <w:rFonts w:ascii="Times New Roman" w:hAnsi="Times New Roman" w:cs="Times New Roman"/>
          <w:b/>
          <w:sz w:val="24"/>
          <w:szCs w:val="24"/>
        </w:rPr>
        <w:t>Pedagogia e prática docente</w:t>
      </w:r>
      <w:r>
        <w:rPr>
          <w:rFonts w:ascii="Times New Roman" w:hAnsi="Times New Roman" w:cs="Times New Roman"/>
          <w:sz w:val="24"/>
          <w:szCs w:val="24"/>
        </w:rPr>
        <w:t xml:space="preserve">. São Paulo: Cortez, 2012. </w:t>
      </w:r>
      <w:proofErr w:type="gramStart"/>
      <w:r>
        <w:rPr>
          <w:rFonts w:ascii="Times New Roman" w:hAnsi="Times New Roman" w:cs="Times New Roman"/>
          <w:sz w:val="24"/>
          <w:szCs w:val="24"/>
        </w:rPr>
        <w:t>p.</w:t>
      </w:r>
      <w:proofErr w:type="gramEnd"/>
      <w:r>
        <w:rPr>
          <w:rFonts w:ascii="Times New Roman" w:hAnsi="Times New Roman" w:cs="Times New Roman"/>
          <w:sz w:val="24"/>
          <w:szCs w:val="24"/>
        </w:rPr>
        <w:t xml:space="preserve"> 147-</w:t>
      </w:r>
      <w:r w:rsidR="009658CD">
        <w:rPr>
          <w:rFonts w:ascii="Times New Roman" w:hAnsi="Times New Roman" w:cs="Times New Roman"/>
          <w:sz w:val="24"/>
          <w:szCs w:val="24"/>
        </w:rPr>
        <w:t>172.</w:t>
      </w:r>
    </w:p>
    <w:p w:rsidR="00134F77" w:rsidRDefault="00134F77" w:rsidP="0060696E">
      <w:pPr>
        <w:spacing w:after="0" w:line="240" w:lineRule="auto"/>
        <w:rPr>
          <w:rFonts w:ascii="Times New Roman" w:hAnsi="Times New Roman" w:cs="Times New Roman"/>
          <w:sz w:val="24"/>
          <w:szCs w:val="24"/>
        </w:rPr>
      </w:pPr>
    </w:p>
    <w:p w:rsidR="0060696E" w:rsidRPr="0060696E" w:rsidRDefault="0060696E" w:rsidP="002E563F">
      <w:pPr>
        <w:spacing w:after="0" w:line="240" w:lineRule="auto"/>
        <w:rPr>
          <w:rFonts w:ascii="Times New Roman" w:hAnsi="Times New Roman" w:cs="Times New Roman"/>
          <w:sz w:val="24"/>
          <w:szCs w:val="24"/>
        </w:rPr>
      </w:pPr>
      <w:r w:rsidRPr="0060696E">
        <w:rPr>
          <w:rFonts w:ascii="Times New Roman" w:hAnsi="Times New Roman" w:cs="Times New Roman"/>
          <w:noProof/>
          <w:sz w:val="24"/>
          <w:szCs w:val="24"/>
          <w:lang w:eastAsia="pt-BR"/>
        </w:rPr>
        <mc:AlternateContent>
          <mc:Choice Requires="wps">
            <w:drawing>
              <wp:anchor distT="0" distB="0" distL="114300" distR="114300" simplePos="0" relativeHeight="251665408" behindDoc="0" locked="0" layoutInCell="1" allowOverlap="1" wp14:anchorId="31718B47" wp14:editId="6BF8F703">
                <wp:simplePos x="0" y="0"/>
                <wp:positionH relativeFrom="column">
                  <wp:posOffset>5544952</wp:posOffset>
                </wp:positionH>
                <wp:positionV relativeFrom="paragraph">
                  <wp:posOffset>-760958</wp:posOffset>
                </wp:positionV>
                <wp:extent cx="362309" cy="457200"/>
                <wp:effectExtent l="0" t="0" r="0" b="0"/>
                <wp:wrapNone/>
                <wp:docPr id="3" name="Retângulo 3"/>
                <wp:cNvGraphicFramePr/>
                <a:graphic xmlns:a="http://schemas.openxmlformats.org/drawingml/2006/main">
                  <a:graphicData uri="http://schemas.microsoft.com/office/word/2010/wordprocessingShape">
                    <wps:wsp>
                      <wps:cNvSpPr/>
                      <wps:spPr>
                        <a:xfrm>
                          <a:off x="0" y="0"/>
                          <a:ext cx="362309" cy="4572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3" o:spid="_x0000_s1026" style="position:absolute;margin-left:436.6pt;margin-top:-59.9pt;width:28.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" fillcolor="white [3201]" stroked="f" strokeweight="2pt"/>
            </w:pict>
          </mc:Fallback>
        </mc:AlternateContent>
      </w:r>
      <w:r w:rsidRPr="0060696E">
        <w:rPr>
          <w:rFonts w:ascii="Times New Roman" w:hAnsi="Times New Roman" w:cs="Times New Roman"/>
          <w:noProof/>
          <w:sz w:val="24"/>
          <w:szCs w:val="24"/>
          <w:lang w:eastAsia="pt-BR"/>
        </w:rPr>
        <mc:AlternateContent>
          <mc:Choice Requires="wps">
            <w:drawing>
              <wp:anchor distT="0" distB="0" distL="114300" distR="114300" simplePos="0" relativeHeight="251664384" behindDoc="0" locked="0" layoutInCell="1" allowOverlap="1" wp14:anchorId="49290E39" wp14:editId="47137C58">
                <wp:simplePos x="0" y="0"/>
                <wp:positionH relativeFrom="column">
                  <wp:posOffset>5122257</wp:posOffset>
                </wp:positionH>
                <wp:positionV relativeFrom="paragraph">
                  <wp:posOffset>-528859</wp:posOffset>
                </wp:positionV>
                <wp:extent cx="500333" cy="457200"/>
                <wp:effectExtent l="0" t="0" r="0" b="0"/>
                <wp:wrapNone/>
                <wp:docPr id="5" name="Retângulo 5"/>
                <wp:cNvGraphicFramePr/>
                <a:graphic xmlns:a="http://schemas.openxmlformats.org/drawingml/2006/main">
                  <a:graphicData uri="http://schemas.microsoft.com/office/word/2010/wordprocessingShape">
                    <wps:wsp>
                      <wps:cNvSpPr/>
                      <wps:spPr>
                        <a:xfrm>
                          <a:off x="0" y="0"/>
                          <a:ext cx="500333" cy="4572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5" o:spid="_x0000_s1026" style="position:absolute;margin-left:403.35pt;margin-top:-41.65pt;width:39.4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" fillcolor="white [3201]" stroked="f" strokeweight="2pt"/>
            </w:pict>
          </mc:Fallback>
        </mc:AlternateContent>
      </w:r>
      <w:r w:rsidRPr="0060696E">
        <w:rPr>
          <w:rFonts w:ascii="Times New Roman" w:hAnsi="Times New Roman" w:cs="Times New Roman"/>
          <w:sz w:val="24"/>
          <w:szCs w:val="24"/>
        </w:rPr>
        <w:t xml:space="preserve">FREIRE, Paulo. </w:t>
      </w:r>
      <w:r w:rsidRPr="0060696E">
        <w:rPr>
          <w:rFonts w:ascii="Times New Roman" w:hAnsi="Times New Roman" w:cs="Times New Roman"/>
          <w:b/>
          <w:sz w:val="24"/>
          <w:szCs w:val="24"/>
        </w:rPr>
        <w:t>Pedagogia da esperança</w:t>
      </w:r>
      <w:r w:rsidRPr="0060696E">
        <w:rPr>
          <w:rFonts w:ascii="Times New Roman" w:hAnsi="Times New Roman" w:cs="Times New Roman"/>
          <w:sz w:val="24"/>
          <w:szCs w:val="24"/>
        </w:rPr>
        <w:t xml:space="preserve">: um reencontro com a pedagogia do oprimido. 6. </w:t>
      </w:r>
      <w:proofErr w:type="gramStart"/>
      <w:r w:rsidRPr="0060696E">
        <w:rPr>
          <w:rFonts w:ascii="Times New Roman" w:hAnsi="Times New Roman" w:cs="Times New Roman"/>
          <w:sz w:val="24"/>
          <w:szCs w:val="24"/>
        </w:rPr>
        <w:t>ed.</w:t>
      </w:r>
      <w:proofErr w:type="gramEnd"/>
      <w:r w:rsidRPr="0060696E">
        <w:rPr>
          <w:rFonts w:ascii="Times New Roman" w:hAnsi="Times New Roman" w:cs="Times New Roman"/>
          <w:sz w:val="24"/>
          <w:szCs w:val="24"/>
        </w:rPr>
        <w:t xml:space="preserve"> Rio de Janeiro: Paz e Terra,</w:t>
      </w:r>
      <w:r w:rsidR="002E563F">
        <w:rPr>
          <w:rFonts w:ascii="Times New Roman" w:hAnsi="Times New Roman" w:cs="Times New Roman"/>
          <w:sz w:val="24"/>
          <w:szCs w:val="24"/>
        </w:rPr>
        <w:t xml:space="preserve"> </w:t>
      </w:r>
      <w:r w:rsidRPr="0060696E">
        <w:rPr>
          <w:rFonts w:ascii="Times New Roman" w:hAnsi="Times New Roman" w:cs="Times New Roman"/>
          <w:sz w:val="24"/>
          <w:szCs w:val="24"/>
        </w:rPr>
        <w:t>1997</w:t>
      </w:r>
      <w:r w:rsidR="002E563F">
        <w:rPr>
          <w:rFonts w:ascii="Times New Roman" w:hAnsi="Times New Roman" w:cs="Times New Roman"/>
          <w:sz w:val="24"/>
          <w:szCs w:val="24"/>
        </w:rPr>
        <w:t>.</w:t>
      </w:r>
    </w:p>
    <w:p w:rsidR="00E826EE" w:rsidRDefault="00E826EE" w:rsidP="0060696E">
      <w:pPr>
        <w:spacing w:after="0" w:line="240" w:lineRule="auto"/>
        <w:rPr>
          <w:rFonts w:ascii="Times New Roman" w:hAnsi="Times New Roman" w:cs="Times New Roman"/>
          <w:sz w:val="24"/>
          <w:szCs w:val="24"/>
        </w:rPr>
      </w:pPr>
    </w:p>
    <w:p w:rsidR="00134F77" w:rsidRDefault="0060696E" w:rsidP="0060696E">
      <w:pPr>
        <w:spacing w:after="0" w:line="240" w:lineRule="auto"/>
        <w:rPr>
          <w:rFonts w:ascii="Times New Roman" w:hAnsi="Times New Roman" w:cs="Times New Roman"/>
          <w:sz w:val="24"/>
          <w:szCs w:val="24"/>
        </w:rPr>
      </w:pPr>
      <w:r>
        <w:rPr>
          <w:rFonts w:ascii="Times New Roman" w:hAnsi="Times New Roman" w:cs="Times New Roman"/>
          <w:sz w:val="24"/>
          <w:szCs w:val="24"/>
        </w:rPr>
        <w:t>______</w:t>
      </w:r>
      <w:r w:rsidR="00E826EE">
        <w:rPr>
          <w:rFonts w:ascii="Times New Roman" w:hAnsi="Times New Roman" w:cs="Times New Roman"/>
          <w:sz w:val="24"/>
          <w:szCs w:val="24"/>
        </w:rPr>
        <w:t xml:space="preserve">. </w:t>
      </w:r>
      <w:r w:rsidR="00E826EE" w:rsidRPr="0060696E">
        <w:rPr>
          <w:rFonts w:ascii="Times New Roman" w:hAnsi="Times New Roman" w:cs="Times New Roman"/>
          <w:b/>
          <w:sz w:val="24"/>
          <w:szCs w:val="24"/>
        </w:rPr>
        <w:t>Pedagogia da autonomia</w:t>
      </w:r>
      <w:r w:rsidR="00E826EE">
        <w:rPr>
          <w:rFonts w:ascii="Times New Roman" w:hAnsi="Times New Roman" w:cs="Times New Roman"/>
          <w:sz w:val="24"/>
          <w:szCs w:val="24"/>
        </w:rPr>
        <w:t>: saberes necessários à prática educativa. São Paulo: Paz e Terra, 2011.</w:t>
      </w:r>
    </w:p>
    <w:p w:rsidR="00E826EE" w:rsidRDefault="00E826EE" w:rsidP="0060696E">
      <w:pPr>
        <w:spacing w:after="0" w:line="240" w:lineRule="auto"/>
        <w:rPr>
          <w:rFonts w:ascii="Times New Roman" w:hAnsi="Times New Roman" w:cs="Times New Roman"/>
          <w:sz w:val="24"/>
          <w:szCs w:val="24"/>
        </w:rPr>
      </w:pPr>
    </w:p>
    <w:p w:rsidR="0060696E" w:rsidRDefault="0060696E" w:rsidP="006069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GUARNIERI, Maria Regina. O início na carreira docente: pistas para o estudo do trabalho do professor. In:______ (Org.). </w:t>
      </w:r>
      <w:r w:rsidRPr="0060696E">
        <w:rPr>
          <w:rFonts w:ascii="Times New Roman" w:hAnsi="Times New Roman" w:cs="Times New Roman"/>
          <w:b/>
          <w:sz w:val="24"/>
          <w:szCs w:val="24"/>
        </w:rPr>
        <w:t>Aprendendo a ensinar</w:t>
      </w:r>
      <w:r>
        <w:rPr>
          <w:rFonts w:ascii="Times New Roman" w:hAnsi="Times New Roman" w:cs="Times New Roman"/>
          <w:sz w:val="24"/>
          <w:szCs w:val="24"/>
        </w:rPr>
        <w:t xml:space="preserve">: o caminho nada suave da docência. 2.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Campinas, SP: Autores Associados, 2005. </w:t>
      </w:r>
      <w:proofErr w:type="gramStart"/>
      <w:r>
        <w:rPr>
          <w:rFonts w:ascii="Times New Roman" w:hAnsi="Times New Roman" w:cs="Times New Roman"/>
          <w:sz w:val="24"/>
          <w:szCs w:val="24"/>
        </w:rPr>
        <w:t>p.</w:t>
      </w:r>
      <w:proofErr w:type="gramEnd"/>
      <w:r>
        <w:rPr>
          <w:rFonts w:ascii="Times New Roman" w:hAnsi="Times New Roman" w:cs="Times New Roman"/>
          <w:sz w:val="24"/>
          <w:szCs w:val="24"/>
        </w:rPr>
        <w:t xml:space="preserve"> 5-24.</w:t>
      </w:r>
    </w:p>
    <w:p w:rsidR="0060696E" w:rsidRDefault="0060696E" w:rsidP="0060696E">
      <w:pPr>
        <w:spacing w:after="0" w:line="240" w:lineRule="auto"/>
        <w:rPr>
          <w:rFonts w:ascii="Times New Roman" w:hAnsi="Times New Roman" w:cs="Times New Roman"/>
          <w:sz w:val="24"/>
          <w:szCs w:val="24"/>
        </w:rPr>
      </w:pPr>
    </w:p>
    <w:p w:rsidR="009658CD" w:rsidRDefault="0060696E" w:rsidP="006069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241A5">
        <w:rPr>
          <w:rFonts w:ascii="Times New Roman" w:hAnsi="Times New Roman" w:cs="Times New Roman"/>
          <w:sz w:val="24"/>
          <w:szCs w:val="24"/>
        </w:rPr>
        <w:t xml:space="preserve">MACEDO, Roberto Sidnei. </w:t>
      </w:r>
      <w:r w:rsidR="00F241A5" w:rsidRPr="002E563F">
        <w:rPr>
          <w:rFonts w:ascii="Times New Roman" w:hAnsi="Times New Roman" w:cs="Times New Roman"/>
          <w:b/>
          <w:sz w:val="24"/>
          <w:szCs w:val="24"/>
        </w:rPr>
        <w:t xml:space="preserve">Compreender / mediar </w:t>
      </w:r>
      <w:proofErr w:type="gramStart"/>
      <w:r w:rsidR="00F241A5" w:rsidRPr="002E563F">
        <w:rPr>
          <w:rFonts w:ascii="Times New Roman" w:hAnsi="Times New Roman" w:cs="Times New Roman"/>
          <w:b/>
          <w:sz w:val="24"/>
          <w:szCs w:val="24"/>
        </w:rPr>
        <w:t>a</w:t>
      </w:r>
      <w:proofErr w:type="gramEnd"/>
      <w:r w:rsidR="00F241A5" w:rsidRPr="002E563F">
        <w:rPr>
          <w:rFonts w:ascii="Times New Roman" w:hAnsi="Times New Roman" w:cs="Times New Roman"/>
          <w:b/>
          <w:sz w:val="24"/>
          <w:szCs w:val="24"/>
        </w:rPr>
        <w:t xml:space="preserve"> formação</w:t>
      </w:r>
      <w:r w:rsidR="00F241A5">
        <w:rPr>
          <w:rFonts w:ascii="Times New Roman" w:hAnsi="Times New Roman" w:cs="Times New Roman"/>
          <w:sz w:val="24"/>
          <w:szCs w:val="24"/>
        </w:rPr>
        <w:t xml:space="preserve">: o fundante da educação. </w:t>
      </w:r>
      <w:r w:rsidR="00134F77">
        <w:rPr>
          <w:rFonts w:ascii="Times New Roman" w:hAnsi="Times New Roman" w:cs="Times New Roman"/>
          <w:sz w:val="24"/>
          <w:szCs w:val="24"/>
        </w:rPr>
        <w:t xml:space="preserve">Brasília: </w:t>
      </w:r>
      <w:proofErr w:type="spellStart"/>
      <w:r w:rsidR="00134F77">
        <w:rPr>
          <w:rFonts w:ascii="Times New Roman" w:hAnsi="Times New Roman" w:cs="Times New Roman"/>
          <w:sz w:val="24"/>
          <w:szCs w:val="24"/>
        </w:rPr>
        <w:t>Liber</w:t>
      </w:r>
      <w:proofErr w:type="spellEnd"/>
      <w:r w:rsidR="00134F77">
        <w:rPr>
          <w:rFonts w:ascii="Times New Roman" w:hAnsi="Times New Roman" w:cs="Times New Roman"/>
          <w:sz w:val="24"/>
          <w:szCs w:val="24"/>
        </w:rPr>
        <w:t xml:space="preserve"> Livro Editora, 2010.</w:t>
      </w:r>
    </w:p>
    <w:p w:rsidR="009658CD" w:rsidRDefault="009658CD" w:rsidP="0060696E">
      <w:pPr>
        <w:spacing w:after="0" w:line="240" w:lineRule="auto"/>
        <w:rPr>
          <w:rFonts w:ascii="Times New Roman" w:hAnsi="Times New Roman" w:cs="Times New Roman"/>
          <w:sz w:val="24"/>
          <w:szCs w:val="24"/>
        </w:rPr>
      </w:pPr>
    </w:p>
    <w:p w:rsidR="0060696E" w:rsidRDefault="0060696E" w:rsidP="0060696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NONO, </w:t>
      </w:r>
      <w:proofErr w:type="spellStart"/>
      <w:r>
        <w:rPr>
          <w:rFonts w:ascii="Times New Roman" w:hAnsi="Times New Roman" w:cs="Times New Roman"/>
          <w:sz w:val="24"/>
          <w:szCs w:val="24"/>
        </w:rPr>
        <w:t>Maévi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Anabel</w:t>
      </w:r>
      <w:proofErr w:type="spellEnd"/>
      <w:proofErr w:type="gramEnd"/>
      <w:r>
        <w:rPr>
          <w:rFonts w:ascii="Times New Roman" w:hAnsi="Times New Roman" w:cs="Times New Roman"/>
          <w:sz w:val="24"/>
          <w:szCs w:val="24"/>
        </w:rPr>
        <w:t xml:space="preserve">. Processos de desenvolvimento profissional. In:______. </w:t>
      </w:r>
      <w:r w:rsidRPr="0060696E">
        <w:rPr>
          <w:rFonts w:ascii="Times New Roman" w:hAnsi="Times New Roman" w:cs="Times New Roman"/>
          <w:b/>
          <w:sz w:val="24"/>
          <w:szCs w:val="24"/>
        </w:rPr>
        <w:t xml:space="preserve">Professores iniciantes: </w:t>
      </w:r>
      <w:r w:rsidRPr="002E563F">
        <w:rPr>
          <w:rFonts w:ascii="Times New Roman" w:hAnsi="Times New Roman" w:cs="Times New Roman"/>
          <w:sz w:val="24"/>
          <w:szCs w:val="24"/>
        </w:rPr>
        <w:t>o papel da escola em sua formação.</w:t>
      </w:r>
      <w:r>
        <w:rPr>
          <w:rFonts w:ascii="Times New Roman" w:hAnsi="Times New Roman" w:cs="Times New Roman"/>
          <w:sz w:val="24"/>
          <w:szCs w:val="24"/>
        </w:rPr>
        <w:t xml:space="preserve"> Porto Alegre: Mediação, 2011. </w:t>
      </w:r>
      <w:proofErr w:type="gramStart"/>
      <w:r>
        <w:rPr>
          <w:rFonts w:ascii="Times New Roman" w:hAnsi="Times New Roman" w:cs="Times New Roman"/>
          <w:sz w:val="24"/>
          <w:szCs w:val="24"/>
        </w:rPr>
        <w:t>p.</w:t>
      </w:r>
      <w:proofErr w:type="gramEnd"/>
      <w:r>
        <w:rPr>
          <w:rFonts w:ascii="Times New Roman" w:hAnsi="Times New Roman" w:cs="Times New Roman"/>
          <w:sz w:val="24"/>
          <w:szCs w:val="24"/>
        </w:rPr>
        <w:t xml:space="preserve"> 13-38.</w:t>
      </w:r>
    </w:p>
    <w:p w:rsidR="00134F77" w:rsidRDefault="00134F77" w:rsidP="0060696E">
      <w:pPr>
        <w:spacing w:after="0" w:line="240" w:lineRule="auto"/>
        <w:rPr>
          <w:rFonts w:ascii="Times New Roman" w:hAnsi="Times New Roman" w:cs="Times New Roman"/>
          <w:sz w:val="24"/>
          <w:szCs w:val="24"/>
        </w:rPr>
      </w:pPr>
    </w:p>
    <w:p w:rsidR="00134F77" w:rsidRDefault="00134F77" w:rsidP="006069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RIOS, Terezinha </w:t>
      </w:r>
      <w:proofErr w:type="spellStart"/>
      <w:r>
        <w:rPr>
          <w:rFonts w:ascii="Times New Roman" w:hAnsi="Times New Roman" w:cs="Times New Roman"/>
          <w:sz w:val="24"/>
          <w:szCs w:val="24"/>
        </w:rPr>
        <w:t>Azerêdo</w:t>
      </w:r>
      <w:proofErr w:type="spellEnd"/>
      <w:r>
        <w:rPr>
          <w:rFonts w:ascii="Times New Roman" w:hAnsi="Times New Roman" w:cs="Times New Roman"/>
          <w:sz w:val="24"/>
          <w:szCs w:val="24"/>
        </w:rPr>
        <w:t xml:space="preserve">. Dimensões da competência. In:______. </w:t>
      </w:r>
      <w:r w:rsidRPr="00E826EE">
        <w:rPr>
          <w:rFonts w:ascii="Times New Roman" w:hAnsi="Times New Roman" w:cs="Times New Roman"/>
          <w:b/>
          <w:sz w:val="24"/>
          <w:szCs w:val="24"/>
        </w:rPr>
        <w:t xml:space="preserve">Compreender e ensinar: </w:t>
      </w:r>
      <w:r w:rsidRPr="002E563F">
        <w:rPr>
          <w:rFonts w:ascii="Times New Roman" w:hAnsi="Times New Roman" w:cs="Times New Roman"/>
          <w:sz w:val="24"/>
          <w:szCs w:val="24"/>
        </w:rPr>
        <w:t>por uma docência da melhor qualidade.</w:t>
      </w:r>
      <w:r>
        <w:rPr>
          <w:rFonts w:ascii="Times New Roman" w:hAnsi="Times New Roman" w:cs="Times New Roman"/>
          <w:sz w:val="24"/>
          <w:szCs w:val="24"/>
        </w:rPr>
        <w:t xml:space="preserve"> 4.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São Paulo: Cortez, 2003. </w:t>
      </w:r>
      <w:proofErr w:type="gramStart"/>
      <w:r>
        <w:rPr>
          <w:rFonts w:ascii="Times New Roman" w:hAnsi="Times New Roman" w:cs="Times New Roman"/>
          <w:sz w:val="24"/>
          <w:szCs w:val="24"/>
        </w:rPr>
        <w:t>p</w:t>
      </w:r>
      <w:r w:rsidR="0060696E">
        <w:rPr>
          <w:rFonts w:ascii="Times New Roman" w:hAnsi="Times New Roman" w:cs="Times New Roman"/>
          <w:sz w:val="24"/>
          <w:szCs w:val="24"/>
        </w:rPr>
        <w:t>.</w:t>
      </w:r>
      <w:proofErr w:type="gramEnd"/>
      <w:r w:rsidR="0060696E">
        <w:rPr>
          <w:rFonts w:ascii="Times New Roman" w:hAnsi="Times New Roman" w:cs="Times New Roman"/>
          <w:sz w:val="24"/>
          <w:szCs w:val="24"/>
        </w:rPr>
        <w:t xml:space="preserve"> 93-110.</w:t>
      </w:r>
    </w:p>
    <w:p w:rsidR="00134F77" w:rsidRDefault="00134F77" w:rsidP="0060696E">
      <w:pPr>
        <w:spacing w:after="0" w:line="240" w:lineRule="auto"/>
        <w:rPr>
          <w:rFonts w:ascii="Times New Roman" w:hAnsi="Times New Roman" w:cs="Times New Roman"/>
          <w:sz w:val="24"/>
          <w:szCs w:val="24"/>
        </w:rPr>
      </w:pPr>
    </w:p>
    <w:p w:rsidR="00134F77" w:rsidRDefault="00134F77" w:rsidP="0060696E">
      <w:pPr>
        <w:spacing w:after="0" w:line="240" w:lineRule="auto"/>
        <w:rPr>
          <w:rFonts w:ascii="Times New Roman" w:hAnsi="Times New Roman" w:cs="Times New Roman"/>
          <w:sz w:val="24"/>
          <w:szCs w:val="24"/>
        </w:rPr>
      </w:pPr>
      <w:r w:rsidRPr="00134F77">
        <w:rPr>
          <w:rFonts w:ascii="Times New Roman" w:hAnsi="Times New Roman" w:cs="Times New Roman"/>
          <w:sz w:val="24"/>
          <w:szCs w:val="24"/>
        </w:rPr>
        <w:t xml:space="preserve">SOUZA, João Francisco de. </w:t>
      </w:r>
      <w:r w:rsidRPr="00134F77">
        <w:rPr>
          <w:rFonts w:ascii="Times New Roman" w:hAnsi="Times New Roman" w:cs="Times New Roman"/>
          <w:b/>
          <w:sz w:val="24"/>
          <w:szCs w:val="24"/>
        </w:rPr>
        <w:t>Prática pedagógica e formação de professores</w:t>
      </w:r>
      <w:r w:rsidRPr="00134F77">
        <w:rPr>
          <w:rFonts w:ascii="Times New Roman" w:hAnsi="Times New Roman" w:cs="Times New Roman"/>
          <w:sz w:val="24"/>
          <w:szCs w:val="24"/>
        </w:rPr>
        <w:t xml:space="preserve">. 2. </w:t>
      </w:r>
      <w:proofErr w:type="gramStart"/>
      <w:r w:rsidRPr="00134F77">
        <w:rPr>
          <w:rFonts w:ascii="Times New Roman" w:hAnsi="Times New Roman" w:cs="Times New Roman"/>
          <w:sz w:val="24"/>
          <w:szCs w:val="24"/>
        </w:rPr>
        <w:t>ed.</w:t>
      </w:r>
      <w:proofErr w:type="gramEnd"/>
      <w:r w:rsidRPr="00134F77">
        <w:rPr>
          <w:rFonts w:ascii="Times New Roman" w:hAnsi="Times New Roman" w:cs="Times New Roman"/>
          <w:sz w:val="24"/>
          <w:szCs w:val="24"/>
        </w:rPr>
        <w:t xml:space="preserve"> Recife: Editora Universitária da UFPE, 2012.</w:t>
      </w:r>
    </w:p>
    <w:p w:rsidR="00134F77" w:rsidRDefault="00134F77" w:rsidP="0060696E">
      <w:pPr>
        <w:spacing w:after="0" w:line="240" w:lineRule="auto"/>
        <w:rPr>
          <w:rFonts w:ascii="Times New Roman" w:hAnsi="Times New Roman" w:cs="Times New Roman"/>
          <w:sz w:val="24"/>
          <w:szCs w:val="24"/>
        </w:rPr>
      </w:pPr>
    </w:p>
    <w:p w:rsidR="009658CD" w:rsidRPr="009658CD" w:rsidRDefault="009658CD" w:rsidP="0060696E">
      <w:pPr>
        <w:spacing w:after="0" w:line="360" w:lineRule="auto"/>
        <w:rPr>
          <w:rFonts w:ascii="Times New Roman" w:hAnsi="Times New Roman" w:cs="Times New Roman"/>
          <w:sz w:val="24"/>
          <w:szCs w:val="24"/>
        </w:rPr>
      </w:pPr>
      <w:r w:rsidRPr="009658CD">
        <w:rPr>
          <w:rFonts w:ascii="Times New Roman" w:hAnsi="Times New Roman" w:cs="Times New Roman"/>
          <w:sz w:val="24"/>
          <w:szCs w:val="24"/>
        </w:rPr>
        <w:t xml:space="preserve">TARDIF, Maurice. </w:t>
      </w:r>
      <w:r w:rsidRPr="009658CD">
        <w:rPr>
          <w:rFonts w:ascii="Times New Roman" w:hAnsi="Times New Roman" w:cs="Times New Roman"/>
          <w:b/>
          <w:sz w:val="24"/>
          <w:szCs w:val="24"/>
        </w:rPr>
        <w:t>Saberes docentes e formação profissional</w:t>
      </w:r>
      <w:r w:rsidRPr="009658CD">
        <w:rPr>
          <w:rFonts w:ascii="Times New Roman" w:hAnsi="Times New Roman" w:cs="Times New Roman"/>
          <w:sz w:val="24"/>
          <w:szCs w:val="24"/>
        </w:rPr>
        <w:t>. Petrópolis, RJ: Vozes, 2002.</w:t>
      </w:r>
    </w:p>
    <w:p w:rsidR="009658CD" w:rsidRPr="00C10DB1" w:rsidRDefault="009658CD" w:rsidP="001D6775">
      <w:pPr>
        <w:spacing w:after="0" w:line="360" w:lineRule="auto"/>
        <w:jc w:val="both"/>
        <w:rPr>
          <w:rFonts w:ascii="Times New Roman" w:hAnsi="Times New Roman" w:cs="Times New Roman"/>
          <w:sz w:val="24"/>
          <w:szCs w:val="24"/>
        </w:rPr>
      </w:pPr>
    </w:p>
    <w:sectPr w:rsidR="009658CD" w:rsidRPr="00C10DB1" w:rsidSect="007D1110">
      <w:headerReference w:type="default" r:id="rId9"/>
      <w:pgSz w:w="11906" w:h="16838"/>
      <w:pgMar w:top="1418" w:right="1701" w:bottom="1418"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DD7" w:rsidRDefault="00D63DD7" w:rsidP="006550BC">
      <w:pPr>
        <w:spacing w:after="0" w:line="240" w:lineRule="auto"/>
      </w:pPr>
      <w:r>
        <w:separator/>
      </w:r>
    </w:p>
  </w:endnote>
  <w:endnote w:type="continuationSeparator" w:id="0">
    <w:p w:rsidR="00D63DD7" w:rsidRDefault="00D63DD7" w:rsidP="00655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DD7" w:rsidRDefault="00D63DD7" w:rsidP="006550BC">
      <w:pPr>
        <w:spacing w:after="0" w:line="240" w:lineRule="auto"/>
      </w:pPr>
      <w:r>
        <w:separator/>
      </w:r>
    </w:p>
  </w:footnote>
  <w:footnote w:type="continuationSeparator" w:id="0">
    <w:p w:rsidR="00D63DD7" w:rsidRDefault="00D63DD7" w:rsidP="006550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299714"/>
      <w:docPartObj>
        <w:docPartGallery w:val="Page Numbers (Top of Page)"/>
        <w:docPartUnique/>
      </w:docPartObj>
    </w:sdtPr>
    <w:sdtEndPr/>
    <w:sdtContent>
      <w:p w:rsidR="00ED27A3" w:rsidRDefault="00ED27A3">
        <w:pPr>
          <w:pStyle w:val="Cabealho"/>
          <w:jc w:val="right"/>
        </w:pPr>
        <w:r>
          <w:fldChar w:fldCharType="begin"/>
        </w:r>
        <w:r>
          <w:instrText>PAGE   \* MERGEFORMAT</w:instrText>
        </w:r>
        <w:r>
          <w:fldChar w:fldCharType="separate"/>
        </w:r>
        <w:r w:rsidR="007D1110">
          <w:rPr>
            <w:noProof/>
          </w:rPr>
          <w:t>10</w:t>
        </w:r>
        <w:r>
          <w:fldChar w:fldCharType="end"/>
        </w:r>
      </w:p>
    </w:sdtContent>
  </w:sdt>
  <w:p w:rsidR="00ED27A3" w:rsidRDefault="00ED27A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DB1"/>
    <w:rsid w:val="00012579"/>
    <w:rsid w:val="00012704"/>
    <w:rsid w:val="00016B65"/>
    <w:rsid w:val="00027240"/>
    <w:rsid w:val="00031564"/>
    <w:rsid w:val="00034101"/>
    <w:rsid w:val="00040C8E"/>
    <w:rsid w:val="00051038"/>
    <w:rsid w:val="00051734"/>
    <w:rsid w:val="00072B4A"/>
    <w:rsid w:val="00077E6B"/>
    <w:rsid w:val="000D23F9"/>
    <w:rsid w:val="000E7175"/>
    <w:rsid w:val="000F22F1"/>
    <w:rsid w:val="00131047"/>
    <w:rsid w:val="00134F77"/>
    <w:rsid w:val="0014796E"/>
    <w:rsid w:val="001522D6"/>
    <w:rsid w:val="00156860"/>
    <w:rsid w:val="001706D5"/>
    <w:rsid w:val="00175D09"/>
    <w:rsid w:val="00180E7C"/>
    <w:rsid w:val="00191E77"/>
    <w:rsid w:val="001A59AD"/>
    <w:rsid w:val="001B0F70"/>
    <w:rsid w:val="001D3096"/>
    <w:rsid w:val="001D6775"/>
    <w:rsid w:val="0023030F"/>
    <w:rsid w:val="00246639"/>
    <w:rsid w:val="00254632"/>
    <w:rsid w:val="002725B0"/>
    <w:rsid w:val="00273EEC"/>
    <w:rsid w:val="0028543E"/>
    <w:rsid w:val="00290C8D"/>
    <w:rsid w:val="00294245"/>
    <w:rsid w:val="002C4587"/>
    <w:rsid w:val="002E563F"/>
    <w:rsid w:val="002E61DE"/>
    <w:rsid w:val="0030414A"/>
    <w:rsid w:val="00307E1B"/>
    <w:rsid w:val="003152E8"/>
    <w:rsid w:val="0031652B"/>
    <w:rsid w:val="003312F6"/>
    <w:rsid w:val="00334114"/>
    <w:rsid w:val="00347D98"/>
    <w:rsid w:val="0035156F"/>
    <w:rsid w:val="00371245"/>
    <w:rsid w:val="003767E9"/>
    <w:rsid w:val="00382416"/>
    <w:rsid w:val="00394FE1"/>
    <w:rsid w:val="003A322D"/>
    <w:rsid w:val="003D14DF"/>
    <w:rsid w:val="003F1F3D"/>
    <w:rsid w:val="003F255F"/>
    <w:rsid w:val="00401D9C"/>
    <w:rsid w:val="00405983"/>
    <w:rsid w:val="004120CE"/>
    <w:rsid w:val="00415B0B"/>
    <w:rsid w:val="00430199"/>
    <w:rsid w:val="00447BEB"/>
    <w:rsid w:val="004714F8"/>
    <w:rsid w:val="00475558"/>
    <w:rsid w:val="00476891"/>
    <w:rsid w:val="0048150D"/>
    <w:rsid w:val="00486884"/>
    <w:rsid w:val="004C1A96"/>
    <w:rsid w:val="00540E5E"/>
    <w:rsid w:val="005436C7"/>
    <w:rsid w:val="00591E5A"/>
    <w:rsid w:val="00593C9A"/>
    <w:rsid w:val="00594809"/>
    <w:rsid w:val="00597AE9"/>
    <w:rsid w:val="005B181B"/>
    <w:rsid w:val="005B3F41"/>
    <w:rsid w:val="005C38C6"/>
    <w:rsid w:val="005C4C5B"/>
    <w:rsid w:val="0060696E"/>
    <w:rsid w:val="00614D47"/>
    <w:rsid w:val="00624F95"/>
    <w:rsid w:val="00630DB8"/>
    <w:rsid w:val="006550BC"/>
    <w:rsid w:val="00656589"/>
    <w:rsid w:val="006603CF"/>
    <w:rsid w:val="00670AB6"/>
    <w:rsid w:val="00672870"/>
    <w:rsid w:val="00690225"/>
    <w:rsid w:val="00696508"/>
    <w:rsid w:val="006B40B0"/>
    <w:rsid w:val="006C0ADF"/>
    <w:rsid w:val="006F737E"/>
    <w:rsid w:val="0071046E"/>
    <w:rsid w:val="00713EF7"/>
    <w:rsid w:val="00721996"/>
    <w:rsid w:val="00724264"/>
    <w:rsid w:val="00756EC3"/>
    <w:rsid w:val="007759BD"/>
    <w:rsid w:val="00791416"/>
    <w:rsid w:val="007A5FEE"/>
    <w:rsid w:val="007C7B44"/>
    <w:rsid w:val="007D1110"/>
    <w:rsid w:val="007D7F9C"/>
    <w:rsid w:val="007E4C62"/>
    <w:rsid w:val="0081179D"/>
    <w:rsid w:val="008179B7"/>
    <w:rsid w:val="008442D6"/>
    <w:rsid w:val="008A55D6"/>
    <w:rsid w:val="008B408F"/>
    <w:rsid w:val="008C427B"/>
    <w:rsid w:val="008D099D"/>
    <w:rsid w:val="008D2AF3"/>
    <w:rsid w:val="008E3D38"/>
    <w:rsid w:val="0090187F"/>
    <w:rsid w:val="009116BD"/>
    <w:rsid w:val="0091782D"/>
    <w:rsid w:val="00920A66"/>
    <w:rsid w:val="009353DE"/>
    <w:rsid w:val="00963B6D"/>
    <w:rsid w:val="009658CD"/>
    <w:rsid w:val="00966841"/>
    <w:rsid w:val="0097592F"/>
    <w:rsid w:val="009C0A65"/>
    <w:rsid w:val="009E595F"/>
    <w:rsid w:val="00A0004A"/>
    <w:rsid w:val="00A27856"/>
    <w:rsid w:val="00A30FDC"/>
    <w:rsid w:val="00A37122"/>
    <w:rsid w:val="00A4051E"/>
    <w:rsid w:val="00A74997"/>
    <w:rsid w:val="00AB79EF"/>
    <w:rsid w:val="00AD003F"/>
    <w:rsid w:val="00AD4FB9"/>
    <w:rsid w:val="00AF114B"/>
    <w:rsid w:val="00AF2C2D"/>
    <w:rsid w:val="00AF626A"/>
    <w:rsid w:val="00B06FCD"/>
    <w:rsid w:val="00B25AB5"/>
    <w:rsid w:val="00B45FEF"/>
    <w:rsid w:val="00B476AC"/>
    <w:rsid w:val="00B53553"/>
    <w:rsid w:val="00B561CB"/>
    <w:rsid w:val="00B660A7"/>
    <w:rsid w:val="00BA5D2B"/>
    <w:rsid w:val="00BB2237"/>
    <w:rsid w:val="00BC19FC"/>
    <w:rsid w:val="00BE1210"/>
    <w:rsid w:val="00BE4CC6"/>
    <w:rsid w:val="00C062FA"/>
    <w:rsid w:val="00C10DB1"/>
    <w:rsid w:val="00C155FD"/>
    <w:rsid w:val="00C25B1A"/>
    <w:rsid w:val="00C33333"/>
    <w:rsid w:val="00C50584"/>
    <w:rsid w:val="00C51081"/>
    <w:rsid w:val="00C53505"/>
    <w:rsid w:val="00C6024D"/>
    <w:rsid w:val="00C75224"/>
    <w:rsid w:val="00C821AD"/>
    <w:rsid w:val="00C920F1"/>
    <w:rsid w:val="00CC02E3"/>
    <w:rsid w:val="00CC74C4"/>
    <w:rsid w:val="00CD3CA1"/>
    <w:rsid w:val="00CD4013"/>
    <w:rsid w:val="00D239D8"/>
    <w:rsid w:val="00D4490D"/>
    <w:rsid w:val="00D45E89"/>
    <w:rsid w:val="00D63381"/>
    <w:rsid w:val="00D63DD7"/>
    <w:rsid w:val="00D704EF"/>
    <w:rsid w:val="00D91171"/>
    <w:rsid w:val="00D97359"/>
    <w:rsid w:val="00DA11C4"/>
    <w:rsid w:val="00DB2258"/>
    <w:rsid w:val="00DC4046"/>
    <w:rsid w:val="00DE4531"/>
    <w:rsid w:val="00DE7A79"/>
    <w:rsid w:val="00DE7B15"/>
    <w:rsid w:val="00E000D3"/>
    <w:rsid w:val="00E55A33"/>
    <w:rsid w:val="00E826EE"/>
    <w:rsid w:val="00EB4C77"/>
    <w:rsid w:val="00ED27A3"/>
    <w:rsid w:val="00EE781E"/>
    <w:rsid w:val="00F01D73"/>
    <w:rsid w:val="00F020A1"/>
    <w:rsid w:val="00F02B29"/>
    <w:rsid w:val="00F241A5"/>
    <w:rsid w:val="00F25620"/>
    <w:rsid w:val="00F35EB8"/>
    <w:rsid w:val="00F36E2F"/>
    <w:rsid w:val="00F45954"/>
    <w:rsid w:val="00F857BF"/>
    <w:rsid w:val="00F961DE"/>
    <w:rsid w:val="00FB58D9"/>
    <w:rsid w:val="00FC6139"/>
    <w:rsid w:val="00FC6D65"/>
    <w:rsid w:val="00FE0C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63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550B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550BC"/>
    <w:rPr>
      <w:sz w:val="20"/>
      <w:szCs w:val="20"/>
    </w:rPr>
  </w:style>
  <w:style w:type="character" w:styleId="Refdenotaderodap">
    <w:name w:val="footnote reference"/>
    <w:basedOn w:val="Fontepargpadro"/>
    <w:uiPriority w:val="99"/>
    <w:semiHidden/>
    <w:unhideWhenUsed/>
    <w:rsid w:val="006550BC"/>
    <w:rPr>
      <w:vertAlign w:val="superscript"/>
    </w:rPr>
  </w:style>
  <w:style w:type="character" w:styleId="Refdecomentrio">
    <w:name w:val="annotation reference"/>
    <w:basedOn w:val="Fontepargpadro"/>
    <w:uiPriority w:val="99"/>
    <w:semiHidden/>
    <w:unhideWhenUsed/>
    <w:rsid w:val="004714F8"/>
    <w:rPr>
      <w:sz w:val="16"/>
      <w:szCs w:val="16"/>
    </w:rPr>
  </w:style>
  <w:style w:type="paragraph" w:styleId="Textodecomentrio">
    <w:name w:val="annotation text"/>
    <w:basedOn w:val="Normal"/>
    <w:link w:val="TextodecomentrioChar"/>
    <w:uiPriority w:val="99"/>
    <w:semiHidden/>
    <w:unhideWhenUsed/>
    <w:rsid w:val="004714F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714F8"/>
    <w:rPr>
      <w:sz w:val="20"/>
      <w:szCs w:val="20"/>
    </w:rPr>
  </w:style>
  <w:style w:type="paragraph" w:styleId="Assuntodocomentrio">
    <w:name w:val="annotation subject"/>
    <w:basedOn w:val="Textodecomentrio"/>
    <w:next w:val="Textodecomentrio"/>
    <w:link w:val="AssuntodocomentrioChar"/>
    <w:uiPriority w:val="99"/>
    <w:semiHidden/>
    <w:unhideWhenUsed/>
    <w:rsid w:val="004714F8"/>
    <w:rPr>
      <w:b/>
      <w:bCs/>
    </w:rPr>
  </w:style>
  <w:style w:type="character" w:customStyle="1" w:styleId="AssuntodocomentrioChar">
    <w:name w:val="Assunto do comentário Char"/>
    <w:basedOn w:val="TextodecomentrioChar"/>
    <w:link w:val="Assuntodocomentrio"/>
    <w:uiPriority w:val="99"/>
    <w:semiHidden/>
    <w:rsid w:val="004714F8"/>
    <w:rPr>
      <w:b/>
      <w:bCs/>
      <w:sz w:val="20"/>
      <w:szCs w:val="20"/>
    </w:rPr>
  </w:style>
  <w:style w:type="paragraph" w:styleId="Textodebalo">
    <w:name w:val="Balloon Text"/>
    <w:basedOn w:val="Normal"/>
    <w:link w:val="TextodebaloChar"/>
    <w:uiPriority w:val="99"/>
    <w:semiHidden/>
    <w:unhideWhenUsed/>
    <w:rsid w:val="004714F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14F8"/>
    <w:rPr>
      <w:rFonts w:ascii="Tahoma" w:hAnsi="Tahoma" w:cs="Tahoma"/>
      <w:sz w:val="16"/>
      <w:szCs w:val="16"/>
    </w:rPr>
  </w:style>
  <w:style w:type="paragraph" w:styleId="Cabealho">
    <w:name w:val="header"/>
    <w:basedOn w:val="Normal"/>
    <w:link w:val="CabealhoChar"/>
    <w:uiPriority w:val="99"/>
    <w:unhideWhenUsed/>
    <w:rsid w:val="004815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150D"/>
  </w:style>
  <w:style w:type="paragraph" w:styleId="Rodap">
    <w:name w:val="footer"/>
    <w:basedOn w:val="Normal"/>
    <w:link w:val="RodapChar"/>
    <w:uiPriority w:val="99"/>
    <w:unhideWhenUsed/>
    <w:rsid w:val="0048150D"/>
    <w:pPr>
      <w:tabs>
        <w:tab w:val="center" w:pos="4252"/>
        <w:tab w:val="right" w:pos="8504"/>
      </w:tabs>
      <w:spacing w:after="0" w:line="240" w:lineRule="auto"/>
    </w:pPr>
  </w:style>
  <w:style w:type="character" w:customStyle="1" w:styleId="RodapChar">
    <w:name w:val="Rodapé Char"/>
    <w:basedOn w:val="Fontepargpadro"/>
    <w:link w:val="Rodap"/>
    <w:uiPriority w:val="99"/>
    <w:rsid w:val="0048150D"/>
  </w:style>
  <w:style w:type="character" w:styleId="Hyperlink">
    <w:name w:val="Hyperlink"/>
    <w:basedOn w:val="Fontepargpadro"/>
    <w:uiPriority w:val="99"/>
    <w:unhideWhenUsed/>
    <w:rsid w:val="00290C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63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550B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550BC"/>
    <w:rPr>
      <w:sz w:val="20"/>
      <w:szCs w:val="20"/>
    </w:rPr>
  </w:style>
  <w:style w:type="character" w:styleId="Refdenotaderodap">
    <w:name w:val="footnote reference"/>
    <w:basedOn w:val="Fontepargpadro"/>
    <w:uiPriority w:val="99"/>
    <w:semiHidden/>
    <w:unhideWhenUsed/>
    <w:rsid w:val="006550BC"/>
    <w:rPr>
      <w:vertAlign w:val="superscript"/>
    </w:rPr>
  </w:style>
  <w:style w:type="character" w:styleId="Refdecomentrio">
    <w:name w:val="annotation reference"/>
    <w:basedOn w:val="Fontepargpadro"/>
    <w:uiPriority w:val="99"/>
    <w:semiHidden/>
    <w:unhideWhenUsed/>
    <w:rsid w:val="004714F8"/>
    <w:rPr>
      <w:sz w:val="16"/>
      <w:szCs w:val="16"/>
    </w:rPr>
  </w:style>
  <w:style w:type="paragraph" w:styleId="Textodecomentrio">
    <w:name w:val="annotation text"/>
    <w:basedOn w:val="Normal"/>
    <w:link w:val="TextodecomentrioChar"/>
    <w:uiPriority w:val="99"/>
    <w:semiHidden/>
    <w:unhideWhenUsed/>
    <w:rsid w:val="004714F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714F8"/>
    <w:rPr>
      <w:sz w:val="20"/>
      <w:szCs w:val="20"/>
    </w:rPr>
  </w:style>
  <w:style w:type="paragraph" w:styleId="Assuntodocomentrio">
    <w:name w:val="annotation subject"/>
    <w:basedOn w:val="Textodecomentrio"/>
    <w:next w:val="Textodecomentrio"/>
    <w:link w:val="AssuntodocomentrioChar"/>
    <w:uiPriority w:val="99"/>
    <w:semiHidden/>
    <w:unhideWhenUsed/>
    <w:rsid w:val="004714F8"/>
    <w:rPr>
      <w:b/>
      <w:bCs/>
    </w:rPr>
  </w:style>
  <w:style w:type="character" w:customStyle="1" w:styleId="AssuntodocomentrioChar">
    <w:name w:val="Assunto do comentário Char"/>
    <w:basedOn w:val="TextodecomentrioChar"/>
    <w:link w:val="Assuntodocomentrio"/>
    <w:uiPriority w:val="99"/>
    <w:semiHidden/>
    <w:rsid w:val="004714F8"/>
    <w:rPr>
      <w:b/>
      <w:bCs/>
      <w:sz w:val="20"/>
      <w:szCs w:val="20"/>
    </w:rPr>
  </w:style>
  <w:style w:type="paragraph" w:styleId="Textodebalo">
    <w:name w:val="Balloon Text"/>
    <w:basedOn w:val="Normal"/>
    <w:link w:val="TextodebaloChar"/>
    <w:uiPriority w:val="99"/>
    <w:semiHidden/>
    <w:unhideWhenUsed/>
    <w:rsid w:val="004714F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14F8"/>
    <w:rPr>
      <w:rFonts w:ascii="Tahoma" w:hAnsi="Tahoma" w:cs="Tahoma"/>
      <w:sz w:val="16"/>
      <w:szCs w:val="16"/>
    </w:rPr>
  </w:style>
  <w:style w:type="paragraph" w:styleId="Cabealho">
    <w:name w:val="header"/>
    <w:basedOn w:val="Normal"/>
    <w:link w:val="CabealhoChar"/>
    <w:uiPriority w:val="99"/>
    <w:unhideWhenUsed/>
    <w:rsid w:val="004815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150D"/>
  </w:style>
  <w:style w:type="paragraph" w:styleId="Rodap">
    <w:name w:val="footer"/>
    <w:basedOn w:val="Normal"/>
    <w:link w:val="RodapChar"/>
    <w:uiPriority w:val="99"/>
    <w:unhideWhenUsed/>
    <w:rsid w:val="0048150D"/>
    <w:pPr>
      <w:tabs>
        <w:tab w:val="center" w:pos="4252"/>
        <w:tab w:val="right" w:pos="8504"/>
      </w:tabs>
      <w:spacing w:after="0" w:line="240" w:lineRule="auto"/>
    </w:pPr>
  </w:style>
  <w:style w:type="character" w:customStyle="1" w:styleId="RodapChar">
    <w:name w:val="Rodapé Char"/>
    <w:basedOn w:val="Fontepargpadro"/>
    <w:link w:val="Rodap"/>
    <w:uiPriority w:val="99"/>
    <w:rsid w:val="0048150D"/>
  </w:style>
  <w:style w:type="character" w:styleId="Hyperlink">
    <w:name w:val="Hyperlink"/>
    <w:basedOn w:val="Fontepargpadro"/>
    <w:uiPriority w:val="99"/>
    <w:unhideWhenUsed/>
    <w:rsid w:val="00290C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332866">
      <w:bodyDiv w:val="1"/>
      <w:marLeft w:val="0"/>
      <w:marRight w:val="0"/>
      <w:marTop w:val="0"/>
      <w:marBottom w:val="0"/>
      <w:divBdr>
        <w:top w:val="none" w:sz="0" w:space="0" w:color="auto"/>
        <w:left w:val="none" w:sz="0" w:space="0" w:color="auto"/>
        <w:bottom w:val="none" w:sz="0" w:space="0" w:color="auto"/>
        <w:right w:val="none" w:sz="0" w:space="0" w:color="auto"/>
      </w:divBdr>
    </w:div>
    <w:div w:id="722606896">
      <w:bodyDiv w:val="1"/>
      <w:marLeft w:val="0"/>
      <w:marRight w:val="0"/>
      <w:marTop w:val="0"/>
      <w:marBottom w:val="0"/>
      <w:divBdr>
        <w:top w:val="none" w:sz="0" w:space="0" w:color="auto"/>
        <w:left w:val="none" w:sz="0" w:space="0" w:color="auto"/>
        <w:bottom w:val="none" w:sz="0" w:space="0" w:color="auto"/>
        <w:right w:val="none" w:sz="0" w:space="0" w:color="auto"/>
      </w:divBdr>
    </w:div>
    <w:div w:id="1172915978">
      <w:bodyDiv w:val="1"/>
      <w:marLeft w:val="0"/>
      <w:marRight w:val="0"/>
      <w:marTop w:val="0"/>
      <w:marBottom w:val="0"/>
      <w:divBdr>
        <w:top w:val="none" w:sz="0" w:space="0" w:color="auto"/>
        <w:left w:val="none" w:sz="0" w:space="0" w:color="auto"/>
        <w:bottom w:val="none" w:sz="0" w:space="0" w:color="auto"/>
        <w:right w:val="none" w:sz="0" w:space="0" w:color="auto"/>
      </w:divBdr>
    </w:div>
    <w:div w:id="196504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limamonteiro@hot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3CF62-3154-41FB-A274-A9BF6D65E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4718</Words>
  <Characters>25478</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adriana</cp:lastModifiedBy>
  <cp:revision>9</cp:revision>
  <dcterms:created xsi:type="dcterms:W3CDTF">2017-11-03T14:08:00Z</dcterms:created>
  <dcterms:modified xsi:type="dcterms:W3CDTF">2017-11-03T14:29:00Z</dcterms:modified>
</cp:coreProperties>
</file>