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99" w:rsidRPr="007E5CE8" w:rsidRDefault="00D43399" w:rsidP="00D43399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CE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730DF">
        <w:rPr>
          <w:rFonts w:ascii="Times New Roman" w:hAnsi="Times New Roman" w:cs="Times New Roman"/>
          <w:b/>
          <w:i/>
          <w:sz w:val="24"/>
          <w:szCs w:val="24"/>
        </w:rPr>
        <w:t>ESCOLA AO AR LIVRE</w:t>
      </w:r>
      <w:r w:rsidRPr="007E5CE8">
        <w:rPr>
          <w:rFonts w:ascii="Times New Roman" w:hAnsi="Times New Roman" w:cs="Times New Roman"/>
          <w:b/>
          <w:sz w:val="24"/>
          <w:szCs w:val="24"/>
        </w:rPr>
        <w:t xml:space="preserve"> EM MANAUS</w:t>
      </w:r>
      <w:r w:rsidR="00866198">
        <w:rPr>
          <w:rFonts w:ascii="Times New Roman" w:hAnsi="Times New Roman" w:cs="Times New Roman"/>
          <w:b/>
          <w:sz w:val="24"/>
          <w:szCs w:val="24"/>
        </w:rPr>
        <w:t>/AM</w:t>
      </w:r>
      <w:r>
        <w:rPr>
          <w:rFonts w:ascii="Times New Roman" w:hAnsi="Times New Roman" w:cs="Times New Roman"/>
          <w:b/>
          <w:sz w:val="24"/>
          <w:szCs w:val="24"/>
        </w:rPr>
        <w:t>: UMA EXPERIÊNCIA PARA AS CRIANÇAS SUBURBANAS EM 1919</w:t>
      </w:r>
    </w:p>
    <w:p w:rsidR="00D43399" w:rsidRDefault="00D43399" w:rsidP="00D433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Pérsida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Ribeiro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</w:t>
      </w:r>
      <w:proofErr w:type="spellEnd"/>
    </w:p>
    <w:p w:rsidR="00D43399" w:rsidRDefault="00D43399" w:rsidP="00D4339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Amazonas – persidamiki@gmail.com</w:t>
      </w:r>
    </w:p>
    <w:p w:rsidR="009515A0" w:rsidRDefault="009515A0"/>
    <w:p w:rsidR="00D43399" w:rsidRDefault="00D43399"/>
    <w:p w:rsidR="00D43399" w:rsidRPr="00D43399" w:rsidRDefault="00D43399" w:rsidP="00D43399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399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43399" w:rsidRDefault="00D43399" w:rsidP="007971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ideia</w:t>
      </w:r>
      <w:r>
        <w:rPr>
          <w:rFonts w:ascii="Times New Roman" w:hAnsi="Times New Roman" w:cs="Times New Roman"/>
          <w:sz w:val="24"/>
          <w:szCs w:val="24"/>
        </w:rPr>
        <w:t xml:space="preserve"> de que </w:t>
      </w:r>
      <w:r>
        <w:rPr>
          <w:rFonts w:ascii="Times New Roman" w:hAnsi="Times New Roman" w:cs="Times New Roman"/>
          <w:sz w:val="24"/>
          <w:szCs w:val="24"/>
        </w:rPr>
        <w:t xml:space="preserve">historicamente </w:t>
      </w:r>
      <w:r>
        <w:rPr>
          <w:rFonts w:ascii="Times New Roman" w:hAnsi="Times New Roman" w:cs="Times New Roman"/>
          <w:sz w:val="24"/>
          <w:szCs w:val="24"/>
        </w:rPr>
        <w:t xml:space="preserve">as crianças ocuparam um único tipo de escola no Amazonas vem de encontro com a diversidade e as relações sociais que estado teve com as composições mundiais sobre os tipos de escolas e formas de educação no mundo. A </w:t>
      </w:r>
      <w:r w:rsidRPr="003730DF">
        <w:rPr>
          <w:rFonts w:ascii="Times New Roman" w:hAnsi="Times New Roman" w:cs="Times New Roman"/>
          <w:i/>
          <w:sz w:val="24"/>
          <w:szCs w:val="24"/>
        </w:rPr>
        <w:t>escola ao ar livre</w:t>
      </w:r>
      <w:r>
        <w:rPr>
          <w:rFonts w:ascii="Times New Roman" w:hAnsi="Times New Roman" w:cs="Times New Roman"/>
          <w:sz w:val="24"/>
          <w:szCs w:val="24"/>
        </w:rPr>
        <w:t xml:space="preserve"> é um dos exemplos que</w:t>
      </w:r>
      <w:r>
        <w:rPr>
          <w:rFonts w:ascii="Times New Roman" w:hAnsi="Times New Roman" w:cs="Times New Roman"/>
          <w:sz w:val="24"/>
          <w:szCs w:val="24"/>
        </w:rPr>
        <w:t xml:space="preserve"> comprovam essas relações, pois</w:t>
      </w:r>
      <w:r>
        <w:rPr>
          <w:rFonts w:ascii="Times New Roman" w:hAnsi="Times New Roman" w:cs="Times New Roman"/>
          <w:sz w:val="24"/>
          <w:szCs w:val="24"/>
        </w:rPr>
        <w:t xml:space="preserve"> no Amazonas pensou-se em uma educação diferenciada pa</w:t>
      </w:r>
      <w:r>
        <w:rPr>
          <w:rFonts w:ascii="Times New Roman" w:hAnsi="Times New Roman" w:cs="Times New Roman"/>
          <w:sz w:val="24"/>
          <w:szCs w:val="24"/>
        </w:rPr>
        <w:t>ra as classes pobres em contraposição</w:t>
      </w:r>
      <w:r>
        <w:rPr>
          <w:rFonts w:ascii="Times New Roman" w:hAnsi="Times New Roman" w:cs="Times New Roman"/>
          <w:sz w:val="24"/>
          <w:szCs w:val="24"/>
        </w:rPr>
        <w:t xml:space="preserve"> ao ensino </w:t>
      </w:r>
      <w:r>
        <w:rPr>
          <w:rFonts w:ascii="Times New Roman" w:hAnsi="Times New Roman" w:cs="Times New Roman"/>
          <w:sz w:val="24"/>
          <w:szCs w:val="24"/>
        </w:rPr>
        <w:t xml:space="preserve">público e </w:t>
      </w:r>
      <w:r>
        <w:rPr>
          <w:rFonts w:ascii="Times New Roman" w:hAnsi="Times New Roman" w:cs="Times New Roman"/>
          <w:sz w:val="24"/>
          <w:szCs w:val="24"/>
        </w:rPr>
        <w:t>formal oferecido às demais crianças. A política do estado amazonense era de garantir às crianças suburbanas uma educação com menores gastos, justificando a sua implantação com as experiências de fora do Amazonas.</w:t>
      </w:r>
    </w:p>
    <w:p w:rsidR="00D43399" w:rsidRDefault="00D43399" w:rsidP="00D4339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D43399">
        <w:rPr>
          <w:rFonts w:ascii="Times New Roman" w:hAnsi="Times New Roman" w:cs="Times New Roman"/>
          <w:i/>
          <w:sz w:val="24"/>
          <w:szCs w:val="24"/>
        </w:rPr>
        <w:t>Escola ao ar livre</w:t>
      </w:r>
      <w:r>
        <w:rPr>
          <w:rFonts w:ascii="Times New Roman" w:hAnsi="Times New Roman" w:cs="Times New Roman"/>
          <w:sz w:val="24"/>
          <w:szCs w:val="24"/>
        </w:rPr>
        <w:t>. Infância. História da Educação. Amazonas.</w:t>
      </w:r>
    </w:p>
    <w:p w:rsidR="00D43399" w:rsidRDefault="00D43399" w:rsidP="00D4339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9" w:rsidRPr="00D43399" w:rsidRDefault="00D43399" w:rsidP="00D43399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399">
        <w:rPr>
          <w:rFonts w:ascii="Times New Roman" w:hAnsi="Times New Roman" w:cs="Times New Roman"/>
          <w:b/>
          <w:sz w:val="24"/>
          <w:szCs w:val="24"/>
        </w:rPr>
        <w:t>RESUMÉ</w:t>
      </w:r>
    </w:p>
    <w:p w:rsidR="00D43399" w:rsidRDefault="00D43399" w:rsidP="007971C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L'idée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enfants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historiquement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occupé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seul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Amazonie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vient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l'encontre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diversité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compositions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mondiales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formes d'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éducation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monde.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L'école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plein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exemples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prouvent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Amazonie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pensait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à une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éducation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différenciée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classes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pauvres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opposition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publique et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formelle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offerte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autres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enfants. La politique de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l'état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d'Amazonas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de garantir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enfants de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banlieue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une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éducation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moindre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frais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justifiant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implantation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expériences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l'extérieur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l'Amazonie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>.</w:t>
      </w:r>
    </w:p>
    <w:p w:rsidR="00D43399" w:rsidRDefault="00D43399" w:rsidP="00D43399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399">
        <w:rPr>
          <w:rFonts w:ascii="Times New Roman" w:hAnsi="Times New Roman" w:cs="Times New Roman"/>
          <w:sz w:val="24"/>
          <w:szCs w:val="24"/>
        </w:rPr>
        <w:t>Mots-clés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proofErr w:type="spellStart"/>
      <w:r w:rsidRPr="00D43399">
        <w:rPr>
          <w:rFonts w:ascii="Times New Roman" w:hAnsi="Times New Roman" w:cs="Times New Roman"/>
          <w:sz w:val="24"/>
          <w:szCs w:val="24"/>
        </w:rPr>
        <w:t>École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plein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Enfance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Histoire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3399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D43399">
        <w:rPr>
          <w:rFonts w:ascii="Times New Roman" w:hAnsi="Times New Roman" w:cs="Times New Roman"/>
          <w:sz w:val="24"/>
          <w:szCs w:val="24"/>
        </w:rPr>
        <w:t>. Amazonas.</w:t>
      </w:r>
      <w:bookmarkEnd w:id="0"/>
    </w:p>
    <w:p w:rsidR="00D43399" w:rsidRDefault="00D43399"/>
    <w:sectPr w:rsidR="00D43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99"/>
    <w:rsid w:val="007971CC"/>
    <w:rsid w:val="00866198"/>
    <w:rsid w:val="009515A0"/>
    <w:rsid w:val="00D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C024-DBEA-4B94-99B2-BF4BDB5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99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2017-10-14T04:00:00Z</dcterms:created>
  <dcterms:modified xsi:type="dcterms:W3CDTF">2017-10-14T06:38:00Z</dcterms:modified>
</cp:coreProperties>
</file>