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65B" w:rsidRPr="0063163E" w:rsidRDefault="00A348FD" w:rsidP="0063163E">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pt-BR"/>
        </w:rPr>
        <mc:AlternateContent>
          <mc:Choice Requires="wps">
            <w:drawing>
              <wp:anchor distT="0" distB="0" distL="114300" distR="114300" simplePos="0" relativeHeight="251659264" behindDoc="0" locked="0" layoutInCell="1" allowOverlap="1">
                <wp:simplePos x="0" y="0"/>
                <wp:positionH relativeFrom="column">
                  <wp:posOffset>5029200</wp:posOffset>
                </wp:positionH>
                <wp:positionV relativeFrom="paragraph">
                  <wp:posOffset>-571500</wp:posOffset>
                </wp:positionV>
                <wp:extent cx="571500" cy="342900"/>
                <wp:effectExtent l="0" t="0" r="0" b="0"/>
                <wp:wrapNone/>
                <wp:docPr id="1" name="Elipse 1"/>
                <wp:cNvGraphicFramePr/>
                <a:graphic xmlns:a="http://schemas.openxmlformats.org/drawingml/2006/main">
                  <a:graphicData uri="http://schemas.microsoft.com/office/word/2010/wordprocessingShape">
                    <wps:wsp>
                      <wps:cNvSpPr/>
                      <wps:spPr>
                        <a:xfrm>
                          <a:off x="0" y="0"/>
                          <a:ext cx="571500" cy="342900"/>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ipse 1" o:spid="_x0000_s1026" style="position:absolute;margin-left:396pt;margin-top:-45pt;width:4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" fillcolor="white [3201]" stroked="f" strokeweight="2pt"/>
            </w:pict>
          </mc:Fallback>
        </mc:AlternateContent>
      </w:r>
      <w:r w:rsidR="008C665B" w:rsidRPr="00697BC4">
        <w:rPr>
          <w:rFonts w:ascii="Times New Roman" w:hAnsi="Times New Roman" w:cs="Times New Roman"/>
          <w:b/>
          <w:bCs/>
          <w:sz w:val="28"/>
          <w:szCs w:val="28"/>
        </w:rPr>
        <w:t xml:space="preserve">NIETZSCHE E A EDUCAÇÃO: </w:t>
      </w:r>
      <w:r w:rsidR="008C665B" w:rsidRPr="0063163E">
        <w:rPr>
          <w:rFonts w:ascii="Times New Roman" w:hAnsi="Times New Roman" w:cs="Times New Roman"/>
          <w:b/>
          <w:bCs/>
          <w:sz w:val="28"/>
          <w:szCs w:val="28"/>
        </w:rPr>
        <w:t>REFLEXÕES PARA A GESTÃO DEMOCRÁTICA</w:t>
      </w:r>
    </w:p>
    <w:p w:rsidR="008C665B" w:rsidRPr="00157F5D" w:rsidRDefault="008C665B" w:rsidP="0063163E">
      <w:pPr>
        <w:autoSpaceDE w:val="0"/>
        <w:autoSpaceDN w:val="0"/>
        <w:adjustRightInd w:val="0"/>
        <w:spacing w:after="0" w:line="360" w:lineRule="auto"/>
        <w:jc w:val="center"/>
        <w:rPr>
          <w:rFonts w:ascii="Times New Roman" w:hAnsi="Times New Roman" w:cs="Times New Roman"/>
          <w:b/>
          <w:bCs/>
          <w:sz w:val="24"/>
          <w:szCs w:val="24"/>
        </w:rPr>
      </w:pPr>
    </w:p>
    <w:p w:rsidR="008C665B" w:rsidRDefault="008C665B" w:rsidP="0063163E">
      <w:pPr>
        <w:autoSpaceDE w:val="0"/>
        <w:autoSpaceDN w:val="0"/>
        <w:adjustRightInd w:val="0"/>
        <w:spacing w:after="0" w:line="360" w:lineRule="auto"/>
        <w:jc w:val="right"/>
        <w:rPr>
          <w:rFonts w:ascii="Times New Roman" w:hAnsi="Times New Roman" w:cs="Times New Roman"/>
          <w:sz w:val="24"/>
          <w:szCs w:val="24"/>
        </w:rPr>
      </w:pPr>
      <w:r>
        <w:rPr>
          <w:rFonts w:ascii="Times New Roman" w:hAnsi="Times New Roman" w:cs="Times New Roman"/>
          <w:sz w:val="24"/>
          <w:szCs w:val="24"/>
        </w:rPr>
        <w:t>Carlos César Macêdo Maciel</w:t>
      </w:r>
    </w:p>
    <w:p w:rsidR="008C665B" w:rsidRDefault="008C665B" w:rsidP="0063163E">
      <w:pPr>
        <w:autoSpaceDE w:val="0"/>
        <w:autoSpaceDN w:val="0"/>
        <w:adjustRightInd w:val="0"/>
        <w:spacing w:after="0" w:line="360" w:lineRule="auto"/>
        <w:jc w:val="right"/>
        <w:rPr>
          <w:rFonts w:ascii="Times New Roman" w:hAnsi="Times New Roman" w:cs="Times New Roman"/>
          <w:color w:val="FF0000"/>
          <w:sz w:val="24"/>
          <w:szCs w:val="24"/>
        </w:rPr>
      </w:pPr>
      <w:r>
        <w:rPr>
          <w:rFonts w:ascii="Times New Roman" w:hAnsi="Times New Roman" w:cs="Times New Roman"/>
          <w:sz w:val="24"/>
          <w:szCs w:val="24"/>
        </w:rPr>
        <w:t xml:space="preserve">Universidade Federal do Amazonas. </w:t>
      </w:r>
      <w:r w:rsidR="007B008A">
        <w:rPr>
          <w:rFonts w:ascii="Times New Roman" w:hAnsi="Times New Roman" w:cs="Times New Roman"/>
          <w:sz w:val="24"/>
          <w:szCs w:val="24"/>
        </w:rPr>
        <w:t>carlosmacielufam@gmail.com</w:t>
      </w:r>
    </w:p>
    <w:p w:rsidR="008C665B" w:rsidRDefault="008C665B" w:rsidP="0063163E">
      <w:pPr>
        <w:autoSpaceDE w:val="0"/>
        <w:autoSpaceDN w:val="0"/>
        <w:adjustRightInd w:val="0"/>
        <w:spacing w:after="0" w:line="360" w:lineRule="auto"/>
        <w:jc w:val="right"/>
        <w:rPr>
          <w:rFonts w:ascii="Times New Roman" w:hAnsi="Times New Roman" w:cs="Times New Roman"/>
          <w:sz w:val="24"/>
          <w:szCs w:val="24"/>
        </w:rPr>
      </w:pPr>
      <w:r>
        <w:rPr>
          <w:rFonts w:ascii="Times New Roman" w:hAnsi="Times New Roman" w:cs="Times New Roman"/>
          <w:sz w:val="24"/>
          <w:szCs w:val="24"/>
        </w:rPr>
        <w:t>Profª Drª Pérsida da Silva Ribeiro Miki</w:t>
      </w:r>
    </w:p>
    <w:p w:rsidR="008C665B" w:rsidRPr="00A26A6E" w:rsidRDefault="008C665B" w:rsidP="0063163E">
      <w:pPr>
        <w:autoSpaceDE w:val="0"/>
        <w:autoSpaceDN w:val="0"/>
        <w:adjustRightInd w:val="0"/>
        <w:spacing w:after="0" w:line="360" w:lineRule="auto"/>
        <w:jc w:val="right"/>
        <w:rPr>
          <w:rFonts w:ascii="Times New Roman" w:hAnsi="Times New Roman" w:cs="Times New Roman"/>
          <w:sz w:val="24"/>
          <w:szCs w:val="24"/>
        </w:rPr>
      </w:pPr>
      <w:r>
        <w:rPr>
          <w:rFonts w:ascii="Times New Roman" w:hAnsi="Times New Roman" w:cs="Times New Roman"/>
          <w:sz w:val="24"/>
          <w:szCs w:val="24"/>
        </w:rPr>
        <w:t>Universidade Federal do Amazonas. persidamiki@gmail.com</w:t>
      </w:r>
    </w:p>
    <w:p w:rsidR="008C665B" w:rsidRDefault="008C665B" w:rsidP="0063163E">
      <w:pPr>
        <w:autoSpaceDE w:val="0"/>
        <w:autoSpaceDN w:val="0"/>
        <w:adjustRightInd w:val="0"/>
        <w:spacing w:after="0" w:line="240" w:lineRule="auto"/>
        <w:jc w:val="both"/>
        <w:rPr>
          <w:rFonts w:ascii="Times New Roman" w:hAnsi="Times New Roman" w:cs="Times New Roman"/>
          <w:b/>
          <w:bCs/>
          <w:sz w:val="24"/>
          <w:szCs w:val="24"/>
        </w:rPr>
      </w:pPr>
    </w:p>
    <w:p w:rsidR="008C665B" w:rsidRPr="003B4C9B" w:rsidRDefault="008C665B" w:rsidP="0063163E">
      <w:pPr>
        <w:autoSpaceDE w:val="0"/>
        <w:autoSpaceDN w:val="0"/>
        <w:adjustRightInd w:val="0"/>
        <w:spacing w:after="0" w:line="240" w:lineRule="auto"/>
        <w:jc w:val="both"/>
        <w:rPr>
          <w:rFonts w:ascii="Times New Roman" w:hAnsi="Times New Roman" w:cs="Times New Roman"/>
          <w:b/>
          <w:bCs/>
        </w:rPr>
      </w:pPr>
      <w:r w:rsidRPr="003B4C9B">
        <w:rPr>
          <w:rFonts w:ascii="Times New Roman" w:hAnsi="Times New Roman" w:cs="Times New Roman"/>
          <w:b/>
          <w:bCs/>
        </w:rPr>
        <w:t>RESUMO</w:t>
      </w:r>
    </w:p>
    <w:p w:rsidR="008C665B" w:rsidRPr="003B4C9B" w:rsidRDefault="008C665B" w:rsidP="0063163E">
      <w:pPr>
        <w:autoSpaceDE w:val="0"/>
        <w:autoSpaceDN w:val="0"/>
        <w:adjustRightInd w:val="0"/>
        <w:spacing w:after="0" w:line="240" w:lineRule="auto"/>
        <w:jc w:val="both"/>
        <w:rPr>
          <w:rFonts w:ascii="Times New Roman" w:hAnsi="Times New Roman" w:cs="Times New Roman"/>
        </w:rPr>
      </w:pPr>
      <w:r w:rsidRPr="003B4C9B">
        <w:rPr>
          <w:rFonts w:ascii="Times New Roman" w:hAnsi="Times New Roman" w:cs="Times New Roman"/>
        </w:rPr>
        <w:t xml:space="preserve">O presente artigo tem como finalidade refletir sobre o pensamento do filósofo alemão Friedrich Nietzsche (1844 – 1900) acerca da democracia, educação, política e gestão democrática. Esse ensaio é ainda exploratório e tenta delinear as ideias básicas do pensamento nietzschiano que poderão servir para enfrentamento analítico das políticas educacionais brasileiras e a gestão educacional democrática, tema de interesse da pesquisa de Mestrado em Educação e da linha de políticas públicas, do Programa de Pós-Graduação em Educação, da Universidade Federal do Amazonas. </w:t>
      </w:r>
    </w:p>
    <w:p w:rsidR="008C665B" w:rsidRDefault="008C665B" w:rsidP="0063163E">
      <w:pPr>
        <w:autoSpaceDE w:val="0"/>
        <w:autoSpaceDN w:val="0"/>
        <w:adjustRightInd w:val="0"/>
        <w:spacing w:after="0" w:line="240" w:lineRule="auto"/>
        <w:jc w:val="both"/>
        <w:rPr>
          <w:rFonts w:ascii="Times New Roman" w:hAnsi="Times New Roman" w:cs="Times New Roman"/>
          <w:sz w:val="24"/>
          <w:szCs w:val="24"/>
        </w:rPr>
      </w:pPr>
    </w:p>
    <w:p w:rsidR="008C665B" w:rsidRPr="003B4C9B" w:rsidRDefault="008C665B" w:rsidP="0063163E">
      <w:pPr>
        <w:autoSpaceDE w:val="0"/>
        <w:autoSpaceDN w:val="0"/>
        <w:adjustRightInd w:val="0"/>
        <w:spacing w:after="0" w:line="240" w:lineRule="auto"/>
        <w:jc w:val="both"/>
        <w:rPr>
          <w:rFonts w:ascii="Times New Roman" w:hAnsi="Times New Roman" w:cs="Times New Roman"/>
        </w:rPr>
      </w:pPr>
      <w:bookmarkStart w:id="0" w:name="_GoBack"/>
      <w:bookmarkEnd w:id="0"/>
      <w:r w:rsidRPr="003B4C9B">
        <w:rPr>
          <w:rFonts w:ascii="Times New Roman" w:hAnsi="Times New Roman" w:cs="Times New Roman"/>
          <w:b/>
          <w:bCs/>
        </w:rPr>
        <w:t>Palavras-chave:</w:t>
      </w:r>
      <w:r w:rsidRPr="003B4C9B">
        <w:rPr>
          <w:rFonts w:ascii="Times New Roman" w:hAnsi="Times New Roman" w:cs="Times New Roman"/>
        </w:rPr>
        <w:t xml:space="preserve"> Pensamento Niet</w:t>
      </w:r>
      <w:r>
        <w:rPr>
          <w:rFonts w:ascii="Times New Roman" w:hAnsi="Times New Roman" w:cs="Times New Roman"/>
        </w:rPr>
        <w:t>zschiano</w:t>
      </w:r>
      <w:r w:rsidRPr="003B4C9B">
        <w:rPr>
          <w:rFonts w:ascii="Times New Roman" w:hAnsi="Times New Roman" w:cs="Times New Roman"/>
        </w:rPr>
        <w:t>. Educação. Democracia.</w:t>
      </w:r>
      <w:r>
        <w:rPr>
          <w:rFonts w:ascii="Times New Roman" w:hAnsi="Times New Roman" w:cs="Times New Roman"/>
        </w:rPr>
        <w:t xml:space="preserve"> Gestão Educacional.</w:t>
      </w:r>
    </w:p>
    <w:p w:rsidR="008C665B" w:rsidRPr="003B4C9B" w:rsidRDefault="008C665B" w:rsidP="0063163E">
      <w:pPr>
        <w:autoSpaceDE w:val="0"/>
        <w:autoSpaceDN w:val="0"/>
        <w:adjustRightInd w:val="0"/>
        <w:spacing w:after="0" w:line="240" w:lineRule="auto"/>
        <w:jc w:val="both"/>
        <w:rPr>
          <w:rFonts w:ascii="Times New Roman" w:hAnsi="Times New Roman" w:cs="Times New Roman"/>
        </w:rPr>
      </w:pPr>
    </w:p>
    <w:p w:rsidR="008C665B" w:rsidRPr="003B4C9B" w:rsidRDefault="008C665B" w:rsidP="0063163E">
      <w:pPr>
        <w:autoSpaceDE w:val="0"/>
        <w:autoSpaceDN w:val="0"/>
        <w:adjustRightInd w:val="0"/>
        <w:spacing w:after="0" w:line="240" w:lineRule="auto"/>
        <w:jc w:val="both"/>
        <w:rPr>
          <w:rFonts w:ascii="Times New Roman" w:hAnsi="Times New Roman" w:cs="Times New Roman"/>
          <w:b/>
          <w:bCs/>
        </w:rPr>
      </w:pPr>
      <w:r w:rsidRPr="003B4C9B">
        <w:rPr>
          <w:rFonts w:ascii="Times New Roman" w:hAnsi="Times New Roman" w:cs="Times New Roman"/>
          <w:b/>
          <w:bCs/>
        </w:rPr>
        <w:t>RÉSUMÉ</w:t>
      </w:r>
    </w:p>
    <w:p w:rsidR="008C665B" w:rsidRPr="003B4C9B" w:rsidRDefault="008C665B" w:rsidP="003B4C9B">
      <w:pPr>
        <w:autoSpaceDE w:val="0"/>
        <w:autoSpaceDN w:val="0"/>
        <w:adjustRightInd w:val="0"/>
        <w:spacing w:after="0" w:line="240" w:lineRule="auto"/>
        <w:jc w:val="both"/>
        <w:rPr>
          <w:rFonts w:ascii="Times New Roman" w:hAnsi="Times New Roman" w:cs="Times New Roman"/>
        </w:rPr>
      </w:pPr>
      <w:r w:rsidRPr="003B4C9B">
        <w:rPr>
          <w:rFonts w:ascii="Times New Roman" w:hAnsi="Times New Roman" w:cs="Times New Roman"/>
          <w:lang w:val="en-US"/>
        </w:rPr>
        <w:t xml:space="preserve">Cet article vise à réfléchir sur la pensée du philosophe allemand Friedrich Nietzsche (1844 - 1900) sur la démocratie, l'éducation, la politique et la gestion démocratique. </w:t>
      </w:r>
      <w:r w:rsidRPr="003B4C9B">
        <w:rPr>
          <w:rFonts w:ascii="Times New Roman" w:hAnsi="Times New Roman" w:cs="Times New Roman"/>
        </w:rPr>
        <w:t>Cet essai est encore exploratoire et tente de délimiter les idées de base de la pensée nietzschéenne qui peuvent servir à analyser les politiques éducatives brésiliennes et la gestion démocratique de l'éducation, sujet d'intérêt pour la recherche en Master et en politique publique du programme de troisième cycle. -Licence en éducation, Université Fédérale d'Amazonas.</w:t>
      </w:r>
    </w:p>
    <w:p w:rsidR="008C665B" w:rsidRDefault="008C665B" w:rsidP="001A45B6">
      <w:pPr>
        <w:autoSpaceDE w:val="0"/>
        <w:autoSpaceDN w:val="0"/>
        <w:adjustRightInd w:val="0"/>
        <w:spacing w:after="0" w:line="360" w:lineRule="auto"/>
        <w:jc w:val="both"/>
        <w:rPr>
          <w:rFonts w:ascii="Times New Roman" w:hAnsi="Times New Roman" w:cs="Times New Roman"/>
          <w:b/>
          <w:bCs/>
          <w:sz w:val="24"/>
          <w:szCs w:val="24"/>
        </w:rPr>
      </w:pPr>
    </w:p>
    <w:p w:rsidR="008C665B" w:rsidRPr="00710F3E" w:rsidRDefault="008C665B" w:rsidP="001A45B6">
      <w:pPr>
        <w:autoSpaceDE w:val="0"/>
        <w:autoSpaceDN w:val="0"/>
        <w:adjustRightInd w:val="0"/>
        <w:spacing w:after="0" w:line="360" w:lineRule="auto"/>
        <w:jc w:val="both"/>
        <w:rPr>
          <w:rFonts w:ascii="Times New Roman" w:hAnsi="Times New Roman" w:cs="Times New Roman"/>
          <w:lang w:val="en-US"/>
        </w:rPr>
      </w:pPr>
      <w:r w:rsidRPr="00710F3E">
        <w:rPr>
          <w:rFonts w:ascii="Times New Roman" w:hAnsi="Times New Roman" w:cs="Times New Roman"/>
          <w:b/>
          <w:bCs/>
        </w:rPr>
        <w:t>Mots-clés</w:t>
      </w:r>
      <w:r w:rsidRPr="00710F3E">
        <w:rPr>
          <w:rFonts w:ascii="Times New Roman" w:hAnsi="Times New Roman" w:cs="Times New Roman"/>
        </w:rPr>
        <w:t xml:space="preserve">: Pensée nietzschéenne. </w:t>
      </w:r>
      <w:r w:rsidRPr="00710F3E">
        <w:rPr>
          <w:rFonts w:ascii="Times New Roman" w:hAnsi="Times New Roman" w:cs="Times New Roman"/>
          <w:lang w:val="en-US"/>
        </w:rPr>
        <w:t>Éducation. Démocratie. Gestion de l'éducation.</w:t>
      </w:r>
    </w:p>
    <w:p w:rsidR="008C665B" w:rsidRPr="00582188" w:rsidRDefault="008C665B" w:rsidP="007A40F3">
      <w:pPr>
        <w:autoSpaceDE w:val="0"/>
        <w:autoSpaceDN w:val="0"/>
        <w:adjustRightInd w:val="0"/>
        <w:spacing w:before="480" w:after="240" w:line="360" w:lineRule="auto"/>
        <w:jc w:val="both"/>
        <w:rPr>
          <w:rFonts w:ascii="Times New Roman" w:hAnsi="Times New Roman" w:cs="Times New Roman"/>
          <w:b/>
          <w:bCs/>
          <w:sz w:val="24"/>
          <w:szCs w:val="24"/>
        </w:rPr>
      </w:pPr>
      <w:r w:rsidRPr="001A45B6">
        <w:rPr>
          <w:rFonts w:ascii="Times New Roman" w:hAnsi="Times New Roman" w:cs="Times New Roman"/>
          <w:b/>
          <w:bCs/>
          <w:sz w:val="24"/>
          <w:szCs w:val="24"/>
        </w:rPr>
        <w:t>INTRODUÇÃO</w:t>
      </w:r>
    </w:p>
    <w:p w:rsidR="008C665B" w:rsidRPr="00B458B1" w:rsidRDefault="008C665B" w:rsidP="00C47075">
      <w:pPr>
        <w:autoSpaceDE w:val="0"/>
        <w:autoSpaceDN w:val="0"/>
        <w:adjustRightInd w:val="0"/>
        <w:spacing w:after="0" w:line="360" w:lineRule="auto"/>
        <w:ind w:firstLine="708"/>
        <w:jc w:val="both"/>
        <w:rPr>
          <w:rFonts w:ascii="Times New Roman" w:hAnsi="Times New Roman" w:cs="Times New Roman"/>
          <w:b/>
          <w:bCs/>
          <w:sz w:val="24"/>
          <w:szCs w:val="24"/>
        </w:rPr>
      </w:pPr>
      <w:r>
        <w:rPr>
          <w:rFonts w:ascii="Times New Roman" w:hAnsi="Times New Roman" w:cs="Times New Roman"/>
          <w:sz w:val="24"/>
          <w:szCs w:val="24"/>
        </w:rPr>
        <w:t>Este artigo</w:t>
      </w:r>
      <w:r w:rsidRPr="006E1DAF">
        <w:rPr>
          <w:rFonts w:ascii="Times New Roman" w:hAnsi="Times New Roman" w:cs="Times New Roman"/>
          <w:sz w:val="24"/>
          <w:szCs w:val="24"/>
        </w:rPr>
        <w:t xml:space="preserve"> </w:t>
      </w:r>
      <w:r>
        <w:rPr>
          <w:rFonts w:ascii="Times New Roman" w:hAnsi="Times New Roman" w:cs="Times New Roman"/>
          <w:sz w:val="24"/>
          <w:szCs w:val="24"/>
        </w:rPr>
        <w:t>nasceu da</w:t>
      </w:r>
      <w:r w:rsidRPr="006E1DAF">
        <w:rPr>
          <w:rFonts w:ascii="Times New Roman" w:hAnsi="Times New Roman" w:cs="Times New Roman"/>
          <w:sz w:val="24"/>
          <w:szCs w:val="24"/>
        </w:rPr>
        <w:t xml:space="preserve"> </w:t>
      </w:r>
      <w:r>
        <w:rPr>
          <w:rFonts w:ascii="Times New Roman" w:hAnsi="Times New Roman" w:cs="Times New Roman"/>
          <w:sz w:val="24"/>
          <w:szCs w:val="24"/>
        </w:rPr>
        <w:t xml:space="preserve">pesquisa de mestrado em andamento que tem a </w:t>
      </w:r>
      <w:r w:rsidRPr="006E1DAF">
        <w:rPr>
          <w:rFonts w:ascii="Times New Roman" w:hAnsi="Times New Roman" w:cs="Times New Roman"/>
          <w:sz w:val="24"/>
          <w:szCs w:val="24"/>
        </w:rPr>
        <w:t xml:space="preserve">necessidade de </w:t>
      </w:r>
      <w:r>
        <w:rPr>
          <w:rFonts w:ascii="Times New Roman" w:hAnsi="Times New Roman" w:cs="Times New Roman"/>
          <w:sz w:val="24"/>
          <w:szCs w:val="24"/>
        </w:rPr>
        <w:t>compreender</w:t>
      </w:r>
      <w:r w:rsidRPr="006E1DAF">
        <w:rPr>
          <w:rFonts w:ascii="Times New Roman" w:hAnsi="Times New Roman" w:cs="Times New Roman"/>
          <w:sz w:val="24"/>
          <w:szCs w:val="24"/>
        </w:rPr>
        <w:t xml:space="preserve"> o </w:t>
      </w:r>
      <w:r>
        <w:rPr>
          <w:rFonts w:ascii="Times New Roman" w:hAnsi="Times New Roman" w:cs="Times New Roman"/>
          <w:sz w:val="24"/>
          <w:szCs w:val="24"/>
        </w:rPr>
        <w:t xml:space="preserve">conceito de </w:t>
      </w:r>
      <w:r w:rsidRPr="006E1DAF">
        <w:rPr>
          <w:rFonts w:ascii="Times New Roman" w:hAnsi="Times New Roman" w:cs="Times New Roman"/>
          <w:sz w:val="24"/>
          <w:szCs w:val="24"/>
        </w:rPr>
        <w:t xml:space="preserve">democracia </w:t>
      </w:r>
      <w:r>
        <w:rPr>
          <w:rFonts w:ascii="Times New Roman" w:hAnsi="Times New Roman" w:cs="Times New Roman"/>
          <w:sz w:val="24"/>
          <w:szCs w:val="24"/>
        </w:rPr>
        <w:t>no pensamento de Friedrich Nietzsche (1844 – 1900)</w:t>
      </w:r>
      <w:r w:rsidRPr="006E1DAF">
        <w:rPr>
          <w:rFonts w:ascii="Times New Roman" w:hAnsi="Times New Roman" w:cs="Times New Roman"/>
          <w:sz w:val="24"/>
          <w:szCs w:val="24"/>
        </w:rPr>
        <w:t xml:space="preserve">, </w:t>
      </w:r>
      <w:r>
        <w:rPr>
          <w:rFonts w:ascii="Times New Roman" w:hAnsi="Times New Roman" w:cs="Times New Roman"/>
          <w:sz w:val="24"/>
          <w:szCs w:val="24"/>
        </w:rPr>
        <w:t>seus fundamentos políticos, sociais e epistemológicos, correlacionado com as políticas educacionais e a gestão democrática. A filosofia de</w:t>
      </w:r>
      <w:r w:rsidRPr="00510B7F">
        <w:rPr>
          <w:rFonts w:ascii="Times New Roman" w:hAnsi="Times New Roman" w:cs="Times New Roman"/>
          <w:sz w:val="24"/>
          <w:szCs w:val="24"/>
        </w:rPr>
        <w:t xml:space="preserve"> Nietzsche em suas análises sobre o poder intelectual humano centrou-se na radicalidade crítica da realidade. Esse fator foi expresso por Nietzsche em algumas obras: </w:t>
      </w:r>
      <w:r w:rsidRPr="00780279">
        <w:rPr>
          <w:rFonts w:ascii="Times New Roman" w:hAnsi="Times New Roman" w:cs="Times New Roman"/>
          <w:i/>
          <w:iCs/>
          <w:sz w:val="24"/>
          <w:szCs w:val="24"/>
        </w:rPr>
        <w:t xml:space="preserve">Humano, demasiado humano; </w:t>
      </w:r>
      <w:r w:rsidR="00780279">
        <w:rPr>
          <w:rFonts w:ascii="Times New Roman" w:hAnsi="Times New Roman" w:cs="Times New Roman"/>
          <w:i/>
          <w:iCs/>
          <w:sz w:val="24"/>
          <w:szCs w:val="24"/>
        </w:rPr>
        <w:t xml:space="preserve">Além do Bem e do Mal; Escritos sobre Política; </w:t>
      </w:r>
      <w:r w:rsidR="00780279">
        <w:rPr>
          <w:rFonts w:ascii="Times New Roman" w:hAnsi="Times New Roman" w:cs="Times New Roman"/>
          <w:iCs/>
          <w:sz w:val="24"/>
          <w:szCs w:val="24"/>
        </w:rPr>
        <w:t xml:space="preserve">e </w:t>
      </w:r>
      <w:r w:rsidRPr="00780279">
        <w:rPr>
          <w:rFonts w:ascii="Times New Roman" w:hAnsi="Times New Roman" w:cs="Times New Roman"/>
          <w:i/>
          <w:iCs/>
          <w:sz w:val="24"/>
          <w:szCs w:val="24"/>
        </w:rPr>
        <w:t>O Anticristo.</w:t>
      </w:r>
      <w:r w:rsidRPr="00510B7F">
        <w:rPr>
          <w:rFonts w:ascii="Times New Roman" w:hAnsi="Times New Roman" w:cs="Times New Roman"/>
          <w:i/>
          <w:iCs/>
          <w:sz w:val="24"/>
          <w:szCs w:val="24"/>
        </w:rPr>
        <w:t xml:space="preserve"> </w:t>
      </w:r>
      <w:r w:rsidRPr="00510B7F">
        <w:rPr>
          <w:rFonts w:ascii="Times New Roman" w:hAnsi="Times New Roman" w:cs="Times New Roman"/>
          <w:sz w:val="24"/>
          <w:szCs w:val="24"/>
        </w:rPr>
        <w:t>Ele desafiou os preceitos da erudição alicerçados nas ideologias dogmático-religiosas e do ensino universitário, sobretudo o tipo de ensino que, ao invés de proporcionar autonomia no ato de pensar, se agarram a um puro formalismo. Para tanto</w:t>
      </w:r>
      <w:r>
        <w:rPr>
          <w:rFonts w:ascii="Times New Roman" w:hAnsi="Times New Roman" w:cs="Times New Roman"/>
          <w:sz w:val="24"/>
          <w:szCs w:val="24"/>
        </w:rPr>
        <w:t>,</w:t>
      </w:r>
      <w:r w:rsidRPr="00510B7F">
        <w:rPr>
          <w:rFonts w:ascii="Times New Roman" w:hAnsi="Times New Roman" w:cs="Times New Roman"/>
          <w:sz w:val="24"/>
          <w:szCs w:val="24"/>
        </w:rPr>
        <w:t xml:space="preserve"> vivenciou a </w:t>
      </w:r>
      <w:r w:rsidRPr="00510B7F">
        <w:rPr>
          <w:rFonts w:ascii="Times New Roman" w:hAnsi="Times New Roman" w:cs="Times New Roman"/>
          <w:sz w:val="24"/>
          <w:szCs w:val="24"/>
        </w:rPr>
        <w:lastRenderedPageBreak/>
        <w:t xml:space="preserve">transformação do pensamento humano na segunda metade do século XIX, por meio do contato com intelectuais de sua época e em pesquisas realizadas nas Universidades de Baziléia, Bonn e Leipzig. </w:t>
      </w:r>
    </w:p>
    <w:p w:rsidR="008C665B" w:rsidRDefault="008C665B" w:rsidP="00243830">
      <w:pPr>
        <w:pStyle w:val="PargrafodaLista"/>
        <w:tabs>
          <w:tab w:val="left" w:pos="855"/>
        </w:tabs>
        <w:autoSpaceDE w:val="0"/>
        <w:autoSpaceDN w:val="0"/>
        <w:adjustRightInd w:val="0"/>
        <w:spacing w:line="360" w:lineRule="auto"/>
        <w:ind w:left="0" w:firstLine="709"/>
        <w:jc w:val="both"/>
        <w:rPr>
          <w:rFonts w:ascii="Times New Roman" w:hAnsi="Times New Roman" w:cs="Times New Roman"/>
          <w:sz w:val="24"/>
          <w:szCs w:val="24"/>
        </w:rPr>
      </w:pPr>
      <w:r w:rsidRPr="00510B7F">
        <w:rPr>
          <w:rFonts w:ascii="Times New Roman" w:hAnsi="Times New Roman" w:cs="Times New Roman"/>
          <w:sz w:val="24"/>
          <w:szCs w:val="24"/>
        </w:rPr>
        <w:t xml:space="preserve">O debate sobre </w:t>
      </w:r>
      <w:r>
        <w:rPr>
          <w:rFonts w:ascii="Times New Roman" w:hAnsi="Times New Roman" w:cs="Times New Roman"/>
          <w:sz w:val="24"/>
          <w:szCs w:val="24"/>
        </w:rPr>
        <w:t xml:space="preserve">o sentido de democracia no pensamento de </w:t>
      </w:r>
      <w:r w:rsidRPr="00510B7F">
        <w:rPr>
          <w:rFonts w:ascii="Times New Roman" w:hAnsi="Times New Roman" w:cs="Times New Roman"/>
          <w:sz w:val="24"/>
          <w:szCs w:val="24"/>
        </w:rPr>
        <w:t xml:space="preserve">Nietzsche e suas </w:t>
      </w:r>
      <w:r>
        <w:rPr>
          <w:rFonts w:ascii="Times New Roman" w:hAnsi="Times New Roman" w:cs="Times New Roman"/>
          <w:sz w:val="24"/>
          <w:szCs w:val="24"/>
        </w:rPr>
        <w:t xml:space="preserve">contribuições críticas para a educação </w:t>
      </w:r>
      <w:r w:rsidRPr="00510B7F">
        <w:rPr>
          <w:rFonts w:ascii="Times New Roman" w:hAnsi="Times New Roman" w:cs="Times New Roman"/>
          <w:sz w:val="24"/>
          <w:szCs w:val="24"/>
        </w:rPr>
        <w:t xml:space="preserve">abre uma discussão em torno do </w:t>
      </w:r>
      <w:r>
        <w:rPr>
          <w:rFonts w:ascii="Times New Roman" w:hAnsi="Times New Roman" w:cs="Times New Roman"/>
          <w:sz w:val="24"/>
          <w:szCs w:val="24"/>
        </w:rPr>
        <w:t>futuro das instituições de ensino, da desconstrução do significado de democracia, política e igualdade, da disseminação do niilismo político, bem como da moral do ressentimento pedagógico e democrático</w:t>
      </w:r>
      <w:r w:rsidRPr="00510B7F">
        <w:rPr>
          <w:rFonts w:ascii="Times New Roman" w:hAnsi="Times New Roman" w:cs="Times New Roman"/>
          <w:sz w:val="24"/>
          <w:szCs w:val="24"/>
        </w:rPr>
        <w:t xml:space="preserve">. </w:t>
      </w:r>
      <w:r>
        <w:rPr>
          <w:rFonts w:ascii="Times New Roman" w:hAnsi="Times New Roman" w:cs="Times New Roman"/>
          <w:sz w:val="24"/>
          <w:szCs w:val="24"/>
        </w:rPr>
        <w:t>Dentro desses princípios, a gestão democrática</w:t>
      </w:r>
      <w:r w:rsidRPr="00510B7F">
        <w:rPr>
          <w:rFonts w:ascii="Times New Roman" w:hAnsi="Times New Roman" w:cs="Times New Roman"/>
          <w:sz w:val="24"/>
          <w:szCs w:val="24"/>
        </w:rPr>
        <w:t xml:space="preserve"> </w:t>
      </w:r>
      <w:r>
        <w:rPr>
          <w:rFonts w:ascii="Times New Roman" w:hAnsi="Times New Roman" w:cs="Times New Roman"/>
          <w:sz w:val="24"/>
          <w:szCs w:val="24"/>
        </w:rPr>
        <w:t xml:space="preserve">é o interesse investigativo do mestrado à luz do pensamento de Nietzsche.  </w:t>
      </w:r>
      <w:r w:rsidRPr="00510B7F">
        <w:rPr>
          <w:rFonts w:ascii="Times New Roman" w:hAnsi="Times New Roman" w:cs="Times New Roman"/>
          <w:sz w:val="24"/>
          <w:szCs w:val="24"/>
        </w:rPr>
        <w:t xml:space="preserve">São propositais os argumentos ora mencionados, a fim de situar, </w:t>
      </w:r>
      <w:r>
        <w:rPr>
          <w:rFonts w:ascii="Times New Roman" w:hAnsi="Times New Roman" w:cs="Times New Roman"/>
          <w:sz w:val="24"/>
          <w:szCs w:val="24"/>
        </w:rPr>
        <w:t>a construção política da gestão democrática dentro das políticas públicas educacionais e a crítica que se possa fazer a esta, tendo como base reflexiva o pensamento nietzschiano. Diante desse desafio, este artigo traz as primeiras reflexões investigativas sobre o pensamento de Nietzsche e suas correlações com a educação.</w:t>
      </w:r>
    </w:p>
    <w:p w:rsidR="008C665B" w:rsidRPr="003E3216" w:rsidRDefault="008C665B" w:rsidP="007A40F3">
      <w:pPr>
        <w:pStyle w:val="PargrafodaLista"/>
        <w:numPr>
          <w:ilvl w:val="0"/>
          <w:numId w:val="2"/>
        </w:numPr>
        <w:tabs>
          <w:tab w:val="left" w:pos="855"/>
        </w:tabs>
        <w:autoSpaceDE w:val="0"/>
        <w:autoSpaceDN w:val="0"/>
        <w:adjustRightInd w:val="0"/>
        <w:spacing w:before="480" w:after="240" w:line="360" w:lineRule="auto"/>
        <w:ind w:left="0" w:firstLine="0"/>
        <w:jc w:val="both"/>
        <w:rPr>
          <w:rFonts w:ascii="Times New Roman" w:hAnsi="Times New Roman" w:cs="Times New Roman"/>
          <w:b/>
          <w:bCs/>
          <w:sz w:val="24"/>
          <w:szCs w:val="24"/>
        </w:rPr>
      </w:pPr>
      <w:r w:rsidRPr="003E3216">
        <w:rPr>
          <w:rFonts w:ascii="Times New Roman" w:hAnsi="Times New Roman" w:cs="Times New Roman"/>
          <w:b/>
          <w:bCs/>
          <w:sz w:val="24"/>
          <w:szCs w:val="24"/>
        </w:rPr>
        <w:t>EDUCAÇÃO, POLÍTICA E DEMOCRACIA</w:t>
      </w:r>
    </w:p>
    <w:p w:rsidR="008C665B" w:rsidRDefault="008C665B" w:rsidP="00C47075">
      <w:pPr>
        <w:autoSpaceDE w:val="0"/>
        <w:autoSpaceDN w:val="0"/>
        <w:adjustRightInd w:val="0"/>
        <w:spacing w:after="0" w:line="360" w:lineRule="auto"/>
        <w:ind w:firstLine="708"/>
        <w:jc w:val="both"/>
        <w:rPr>
          <w:rFonts w:ascii="Times New Roman" w:hAnsi="Times New Roman" w:cs="Times New Roman"/>
          <w:sz w:val="24"/>
          <w:szCs w:val="24"/>
        </w:rPr>
      </w:pPr>
      <w:r w:rsidRPr="00FF31CB">
        <w:rPr>
          <w:rFonts w:ascii="Times New Roman" w:hAnsi="Times New Roman" w:cs="Times New Roman"/>
          <w:sz w:val="24"/>
          <w:szCs w:val="24"/>
        </w:rPr>
        <w:t xml:space="preserve">Nietzsche é </w:t>
      </w:r>
      <w:r>
        <w:rPr>
          <w:rFonts w:ascii="Times New Roman" w:hAnsi="Times New Roman" w:cs="Times New Roman"/>
          <w:sz w:val="24"/>
          <w:szCs w:val="24"/>
        </w:rPr>
        <w:t>um dos</w:t>
      </w:r>
      <w:r w:rsidRPr="00FF31CB">
        <w:rPr>
          <w:rFonts w:ascii="Times New Roman" w:hAnsi="Times New Roman" w:cs="Times New Roman"/>
          <w:sz w:val="24"/>
          <w:szCs w:val="24"/>
        </w:rPr>
        <w:t xml:space="preserve"> </w:t>
      </w:r>
      <w:r>
        <w:rPr>
          <w:rFonts w:ascii="Times New Roman" w:hAnsi="Times New Roman" w:cs="Times New Roman"/>
          <w:sz w:val="24"/>
          <w:szCs w:val="24"/>
        </w:rPr>
        <w:t>pensadores</w:t>
      </w:r>
      <w:r w:rsidRPr="00FF31CB">
        <w:rPr>
          <w:rFonts w:ascii="Times New Roman" w:hAnsi="Times New Roman" w:cs="Times New Roman"/>
          <w:sz w:val="24"/>
          <w:szCs w:val="24"/>
        </w:rPr>
        <w:t xml:space="preserve"> da cultura</w:t>
      </w:r>
      <w:r>
        <w:rPr>
          <w:rFonts w:ascii="Times New Roman" w:hAnsi="Times New Roman" w:cs="Times New Roman"/>
          <w:sz w:val="24"/>
          <w:szCs w:val="24"/>
        </w:rPr>
        <w:t xml:space="preserve"> com maior notoriedade</w:t>
      </w:r>
      <w:r w:rsidRPr="00FF31CB">
        <w:rPr>
          <w:rFonts w:ascii="Times New Roman" w:hAnsi="Times New Roman" w:cs="Times New Roman"/>
          <w:sz w:val="24"/>
          <w:szCs w:val="24"/>
        </w:rPr>
        <w:t xml:space="preserve">, </w:t>
      </w:r>
      <w:r>
        <w:rPr>
          <w:rFonts w:ascii="Times New Roman" w:hAnsi="Times New Roman" w:cs="Times New Roman"/>
          <w:sz w:val="24"/>
          <w:szCs w:val="24"/>
        </w:rPr>
        <w:t>porém</w:t>
      </w:r>
      <w:r w:rsidRPr="00FF31CB">
        <w:rPr>
          <w:rFonts w:ascii="Times New Roman" w:hAnsi="Times New Roman" w:cs="Times New Roman"/>
          <w:sz w:val="24"/>
          <w:szCs w:val="24"/>
        </w:rPr>
        <w:t xml:space="preserve"> como bem </w:t>
      </w:r>
      <w:r>
        <w:rPr>
          <w:rFonts w:ascii="Times New Roman" w:hAnsi="Times New Roman" w:cs="Times New Roman"/>
          <w:sz w:val="24"/>
          <w:szCs w:val="24"/>
        </w:rPr>
        <w:t>interpreta</w:t>
      </w:r>
      <w:r w:rsidRPr="00FF31CB">
        <w:rPr>
          <w:rFonts w:ascii="Times New Roman" w:hAnsi="Times New Roman" w:cs="Times New Roman"/>
          <w:sz w:val="24"/>
          <w:szCs w:val="24"/>
        </w:rPr>
        <w:t xml:space="preserve"> Ansell-Pearson</w:t>
      </w:r>
      <w:r>
        <w:rPr>
          <w:rFonts w:ascii="Times New Roman" w:hAnsi="Times New Roman" w:cs="Times New Roman"/>
          <w:sz w:val="24"/>
          <w:szCs w:val="24"/>
        </w:rPr>
        <w:t xml:space="preserve"> “Nietzsche é um </w:t>
      </w:r>
      <w:r w:rsidRPr="00FF31CB">
        <w:rPr>
          <w:rFonts w:ascii="Times New Roman" w:hAnsi="Times New Roman" w:cs="Times New Roman"/>
          <w:sz w:val="24"/>
          <w:szCs w:val="24"/>
        </w:rPr>
        <w:t xml:space="preserve">pensador preocupado com o destino da política </w:t>
      </w:r>
      <w:r>
        <w:rPr>
          <w:rFonts w:ascii="Times New Roman" w:hAnsi="Times New Roman" w:cs="Times New Roman"/>
          <w:sz w:val="24"/>
          <w:szCs w:val="24"/>
        </w:rPr>
        <w:t xml:space="preserve">no mundo moderno” (1997, p. 18). Dessa maneira, acredita-se que </w:t>
      </w:r>
      <w:r w:rsidRPr="00AE61A1">
        <w:rPr>
          <w:rFonts w:ascii="Times New Roman" w:hAnsi="Times New Roman" w:cs="Times New Roman"/>
          <w:sz w:val="24"/>
          <w:szCs w:val="24"/>
        </w:rPr>
        <w:t xml:space="preserve">a política </w:t>
      </w:r>
      <w:r>
        <w:rPr>
          <w:rFonts w:ascii="Times New Roman" w:hAnsi="Times New Roman" w:cs="Times New Roman"/>
          <w:sz w:val="24"/>
          <w:szCs w:val="24"/>
        </w:rPr>
        <w:t>não se configura</w:t>
      </w:r>
      <w:r w:rsidRPr="00AE61A1">
        <w:rPr>
          <w:rFonts w:ascii="Times New Roman" w:hAnsi="Times New Roman" w:cs="Times New Roman"/>
          <w:sz w:val="24"/>
          <w:szCs w:val="24"/>
        </w:rPr>
        <w:t xml:space="preserve"> </w:t>
      </w:r>
      <w:r>
        <w:rPr>
          <w:rFonts w:ascii="Times New Roman" w:hAnsi="Times New Roman" w:cs="Times New Roman"/>
          <w:sz w:val="24"/>
          <w:szCs w:val="24"/>
        </w:rPr>
        <w:t xml:space="preserve">como </w:t>
      </w:r>
      <w:r w:rsidRPr="00AE61A1">
        <w:rPr>
          <w:rFonts w:ascii="Times New Roman" w:hAnsi="Times New Roman" w:cs="Times New Roman"/>
          <w:sz w:val="24"/>
          <w:szCs w:val="24"/>
        </w:rPr>
        <w:t xml:space="preserve">um </w:t>
      </w:r>
      <w:r>
        <w:rPr>
          <w:rFonts w:ascii="Times New Roman" w:hAnsi="Times New Roman" w:cs="Times New Roman"/>
          <w:sz w:val="24"/>
          <w:szCs w:val="24"/>
        </w:rPr>
        <w:t>assunto</w:t>
      </w:r>
      <w:r w:rsidRPr="00AE61A1">
        <w:rPr>
          <w:rFonts w:ascii="Times New Roman" w:hAnsi="Times New Roman" w:cs="Times New Roman"/>
          <w:sz w:val="24"/>
          <w:szCs w:val="24"/>
        </w:rPr>
        <w:t xml:space="preserve"> </w:t>
      </w:r>
      <w:r>
        <w:rPr>
          <w:rFonts w:ascii="Times New Roman" w:hAnsi="Times New Roman" w:cs="Times New Roman"/>
          <w:sz w:val="24"/>
          <w:szCs w:val="24"/>
        </w:rPr>
        <w:t>complementar na</w:t>
      </w:r>
      <w:r w:rsidRPr="00AE61A1">
        <w:rPr>
          <w:rFonts w:ascii="Times New Roman" w:hAnsi="Times New Roman" w:cs="Times New Roman"/>
          <w:sz w:val="24"/>
          <w:szCs w:val="24"/>
        </w:rPr>
        <w:t xml:space="preserve">s </w:t>
      </w:r>
      <w:r>
        <w:rPr>
          <w:rFonts w:ascii="Times New Roman" w:hAnsi="Times New Roman" w:cs="Times New Roman"/>
          <w:sz w:val="24"/>
          <w:szCs w:val="24"/>
        </w:rPr>
        <w:t>obras</w:t>
      </w:r>
      <w:r w:rsidRPr="00AE61A1">
        <w:rPr>
          <w:rFonts w:ascii="Times New Roman" w:hAnsi="Times New Roman" w:cs="Times New Roman"/>
          <w:sz w:val="24"/>
          <w:szCs w:val="24"/>
        </w:rPr>
        <w:t xml:space="preserve"> de Nietzsche. </w:t>
      </w:r>
      <w:r>
        <w:rPr>
          <w:rFonts w:ascii="Times New Roman" w:hAnsi="Times New Roman" w:cs="Times New Roman"/>
          <w:sz w:val="24"/>
          <w:szCs w:val="24"/>
        </w:rPr>
        <w:t>No entanto</w:t>
      </w:r>
      <w:r w:rsidRPr="00AE61A1">
        <w:rPr>
          <w:rFonts w:ascii="Times New Roman" w:hAnsi="Times New Roman" w:cs="Times New Roman"/>
          <w:sz w:val="24"/>
          <w:szCs w:val="24"/>
        </w:rPr>
        <w:t xml:space="preserve">, </w:t>
      </w:r>
      <w:r>
        <w:rPr>
          <w:rFonts w:ascii="Times New Roman" w:hAnsi="Times New Roman" w:cs="Times New Roman"/>
          <w:sz w:val="24"/>
          <w:szCs w:val="24"/>
        </w:rPr>
        <w:t>precisa-se</w:t>
      </w:r>
      <w:r w:rsidRPr="00AE61A1">
        <w:rPr>
          <w:rFonts w:ascii="Times New Roman" w:hAnsi="Times New Roman" w:cs="Times New Roman"/>
          <w:sz w:val="24"/>
          <w:szCs w:val="24"/>
        </w:rPr>
        <w:t xml:space="preserve"> </w:t>
      </w:r>
      <w:r>
        <w:rPr>
          <w:rFonts w:ascii="Times New Roman" w:hAnsi="Times New Roman" w:cs="Times New Roman"/>
          <w:sz w:val="24"/>
          <w:szCs w:val="24"/>
        </w:rPr>
        <w:t>considerar</w:t>
      </w:r>
      <w:r w:rsidRPr="00AE61A1">
        <w:rPr>
          <w:rFonts w:ascii="Times New Roman" w:hAnsi="Times New Roman" w:cs="Times New Roman"/>
          <w:sz w:val="24"/>
          <w:szCs w:val="24"/>
        </w:rPr>
        <w:t xml:space="preserve"> que as suas</w:t>
      </w:r>
      <w:r>
        <w:rPr>
          <w:rFonts w:ascii="Times New Roman" w:hAnsi="Times New Roman" w:cs="Times New Roman"/>
          <w:sz w:val="24"/>
          <w:szCs w:val="24"/>
        </w:rPr>
        <w:t xml:space="preserve"> reflexões político-filosóficas podem ser encontradas</w:t>
      </w:r>
      <w:r w:rsidRPr="00AE61A1">
        <w:rPr>
          <w:rFonts w:ascii="Times New Roman" w:hAnsi="Times New Roman" w:cs="Times New Roman"/>
          <w:sz w:val="24"/>
          <w:szCs w:val="24"/>
        </w:rPr>
        <w:t xml:space="preserve">, </w:t>
      </w:r>
      <w:r>
        <w:rPr>
          <w:rFonts w:ascii="Times New Roman" w:hAnsi="Times New Roman" w:cs="Times New Roman"/>
          <w:sz w:val="24"/>
          <w:szCs w:val="24"/>
        </w:rPr>
        <w:t>principalmente</w:t>
      </w:r>
      <w:r w:rsidRPr="00AE61A1">
        <w:rPr>
          <w:rFonts w:ascii="Times New Roman" w:hAnsi="Times New Roman" w:cs="Times New Roman"/>
          <w:sz w:val="24"/>
          <w:szCs w:val="24"/>
        </w:rPr>
        <w:t xml:space="preserve">, na </w:t>
      </w:r>
      <w:r>
        <w:rPr>
          <w:rFonts w:ascii="Times New Roman" w:hAnsi="Times New Roman" w:cs="Times New Roman"/>
          <w:sz w:val="24"/>
          <w:szCs w:val="24"/>
        </w:rPr>
        <w:t xml:space="preserve">análise </w:t>
      </w:r>
      <w:r w:rsidRPr="00AE61A1">
        <w:rPr>
          <w:rFonts w:ascii="Times New Roman" w:hAnsi="Times New Roman" w:cs="Times New Roman"/>
          <w:sz w:val="24"/>
          <w:szCs w:val="24"/>
        </w:rPr>
        <w:t xml:space="preserve">crítica aos </w:t>
      </w:r>
      <w:r>
        <w:rPr>
          <w:rFonts w:ascii="Times New Roman" w:hAnsi="Times New Roman" w:cs="Times New Roman"/>
          <w:sz w:val="24"/>
          <w:szCs w:val="24"/>
        </w:rPr>
        <w:t>princípios</w:t>
      </w:r>
      <w:r w:rsidRPr="00AE61A1">
        <w:rPr>
          <w:rFonts w:ascii="Times New Roman" w:hAnsi="Times New Roman" w:cs="Times New Roman"/>
          <w:sz w:val="24"/>
          <w:szCs w:val="24"/>
        </w:rPr>
        <w:t xml:space="preserve"> </w:t>
      </w:r>
      <w:r>
        <w:rPr>
          <w:rFonts w:ascii="Times New Roman" w:hAnsi="Times New Roman" w:cs="Times New Roman"/>
          <w:sz w:val="24"/>
          <w:szCs w:val="24"/>
        </w:rPr>
        <w:t>da moralidade moderna. A</w:t>
      </w:r>
      <w:r w:rsidRPr="00AE61A1">
        <w:rPr>
          <w:rFonts w:ascii="Times New Roman" w:hAnsi="Times New Roman" w:cs="Times New Roman"/>
          <w:sz w:val="24"/>
          <w:szCs w:val="24"/>
        </w:rPr>
        <w:t xml:space="preserve"> crítica </w:t>
      </w:r>
      <w:r>
        <w:rPr>
          <w:rFonts w:ascii="Times New Roman" w:hAnsi="Times New Roman" w:cs="Times New Roman"/>
          <w:sz w:val="24"/>
          <w:szCs w:val="24"/>
        </w:rPr>
        <w:t>sobre a</w:t>
      </w:r>
      <w:r w:rsidRPr="00AE61A1">
        <w:rPr>
          <w:rFonts w:ascii="Times New Roman" w:hAnsi="Times New Roman" w:cs="Times New Roman"/>
          <w:sz w:val="24"/>
          <w:szCs w:val="24"/>
        </w:rPr>
        <w:t xml:space="preserve"> cultura</w:t>
      </w:r>
      <w:r>
        <w:rPr>
          <w:rFonts w:ascii="Times New Roman" w:hAnsi="Times New Roman" w:cs="Times New Roman"/>
          <w:sz w:val="24"/>
          <w:szCs w:val="24"/>
        </w:rPr>
        <w:t>, seu crescimento e contradições,</w:t>
      </w:r>
      <w:r w:rsidRPr="00AE61A1">
        <w:rPr>
          <w:rFonts w:ascii="Times New Roman" w:hAnsi="Times New Roman" w:cs="Times New Roman"/>
          <w:sz w:val="24"/>
          <w:szCs w:val="24"/>
        </w:rPr>
        <w:t xml:space="preserve"> </w:t>
      </w:r>
      <w:r>
        <w:rPr>
          <w:rFonts w:ascii="Times New Roman" w:hAnsi="Times New Roman" w:cs="Times New Roman"/>
          <w:sz w:val="24"/>
          <w:szCs w:val="24"/>
        </w:rPr>
        <w:t>com início em</w:t>
      </w:r>
      <w:r w:rsidRPr="00AE61A1">
        <w:rPr>
          <w:rFonts w:ascii="Times New Roman" w:hAnsi="Times New Roman" w:cs="Times New Roman"/>
          <w:sz w:val="24"/>
          <w:szCs w:val="24"/>
        </w:rPr>
        <w:t xml:space="preserve"> </w:t>
      </w:r>
      <w:r w:rsidRPr="00AE61A1">
        <w:rPr>
          <w:rFonts w:ascii="Times New Roman" w:hAnsi="Times New Roman" w:cs="Times New Roman"/>
          <w:i/>
          <w:iCs/>
          <w:sz w:val="24"/>
          <w:szCs w:val="24"/>
        </w:rPr>
        <w:t>Humano, Demasiado</w:t>
      </w:r>
      <w:r>
        <w:rPr>
          <w:rFonts w:ascii="Times New Roman" w:hAnsi="Times New Roman" w:cs="Times New Roman"/>
          <w:sz w:val="24"/>
          <w:szCs w:val="24"/>
        </w:rPr>
        <w:t xml:space="preserve"> </w:t>
      </w:r>
      <w:r w:rsidRPr="00AE61A1">
        <w:rPr>
          <w:rFonts w:ascii="Times New Roman" w:hAnsi="Times New Roman" w:cs="Times New Roman"/>
          <w:i/>
          <w:iCs/>
          <w:sz w:val="24"/>
          <w:szCs w:val="24"/>
        </w:rPr>
        <w:t>Humano</w:t>
      </w:r>
      <w:r w:rsidRPr="00AE61A1">
        <w:rPr>
          <w:rFonts w:ascii="Times New Roman" w:hAnsi="Times New Roman" w:cs="Times New Roman"/>
          <w:sz w:val="24"/>
          <w:szCs w:val="24"/>
        </w:rPr>
        <w:t xml:space="preserve">, </w:t>
      </w:r>
      <w:r>
        <w:rPr>
          <w:rFonts w:ascii="Times New Roman" w:hAnsi="Times New Roman" w:cs="Times New Roman"/>
          <w:sz w:val="24"/>
          <w:szCs w:val="24"/>
        </w:rPr>
        <w:t>o discernimento reflexivo sobre os</w:t>
      </w:r>
      <w:r w:rsidRPr="00AE61A1">
        <w:rPr>
          <w:rFonts w:ascii="Times New Roman" w:hAnsi="Times New Roman" w:cs="Times New Roman"/>
          <w:sz w:val="24"/>
          <w:szCs w:val="24"/>
        </w:rPr>
        <w:t xml:space="preserve"> </w:t>
      </w:r>
      <w:r>
        <w:rPr>
          <w:rFonts w:ascii="Times New Roman" w:hAnsi="Times New Roman" w:cs="Times New Roman"/>
          <w:sz w:val="24"/>
          <w:szCs w:val="24"/>
        </w:rPr>
        <w:t>princípios</w:t>
      </w:r>
      <w:r w:rsidRPr="00AE61A1">
        <w:rPr>
          <w:rFonts w:ascii="Times New Roman" w:hAnsi="Times New Roman" w:cs="Times New Roman"/>
          <w:sz w:val="24"/>
          <w:szCs w:val="24"/>
        </w:rPr>
        <w:t xml:space="preserve"> morais </w:t>
      </w:r>
      <w:r>
        <w:rPr>
          <w:rFonts w:ascii="Times New Roman" w:hAnsi="Times New Roman" w:cs="Times New Roman"/>
          <w:sz w:val="24"/>
          <w:szCs w:val="24"/>
        </w:rPr>
        <w:t>consegue</w:t>
      </w:r>
      <w:r w:rsidRPr="00AE61A1">
        <w:rPr>
          <w:rFonts w:ascii="Times New Roman" w:hAnsi="Times New Roman" w:cs="Times New Roman"/>
          <w:sz w:val="24"/>
          <w:szCs w:val="24"/>
        </w:rPr>
        <w:t xml:space="preserve"> </w:t>
      </w:r>
      <w:r>
        <w:rPr>
          <w:rFonts w:ascii="Times New Roman" w:hAnsi="Times New Roman" w:cs="Times New Roman"/>
          <w:sz w:val="24"/>
          <w:szCs w:val="24"/>
        </w:rPr>
        <w:t>amplo</w:t>
      </w:r>
      <w:r w:rsidRPr="00AE61A1">
        <w:rPr>
          <w:rFonts w:ascii="Times New Roman" w:hAnsi="Times New Roman" w:cs="Times New Roman"/>
          <w:sz w:val="24"/>
          <w:szCs w:val="24"/>
        </w:rPr>
        <w:t xml:space="preserve"> </w:t>
      </w:r>
      <w:r>
        <w:rPr>
          <w:rFonts w:ascii="Times New Roman" w:hAnsi="Times New Roman" w:cs="Times New Roman"/>
          <w:sz w:val="24"/>
          <w:szCs w:val="24"/>
        </w:rPr>
        <w:t>predomínio e a crítica da moral começa</w:t>
      </w:r>
      <w:r w:rsidRPr="00AE61A1">
        <w:rPr>
          <w:rFonts w:ascii="Times New Roman" w:hAnsi="Times New Roman" w:cs="Times New Roman"/>
          <w:sz w:val="24"/>
          <w:szCs w:val="24"/>
        </w:rPr>
        <w:t xml:space="preserve"> a </w:t>
      </w:r>
      <w:r>
        <w:rPr>
          <w:rFonts w:ascii="Times New Roman" w:hAnsi="Times New Roman" w:cs="Times New Roman"/>
          <w:sz w:val="24"/>
          <w:szCs w:val="24"/>
        </w:rPr>
        <w:t>estabelecer</w:t>
      </w:r>
      <w:r w:rsidRPr="00AE61A1">
        <w:rPr>
          <w:rFonts w:ascii="Times New Roman" w:hAnsi="Times New Roman" w:cs="Times New Roman"/>
          <w:sz w:val="24"/>
          <w:szCs w:val="24"/>
        </w:rPr>
        <w:t xml:space="preserve"> </w:t>
      </w:r>
      <w:r>
        <w:rPr>
          <w:rFonts w:ascii="Times New Roman" w:hAnsi="Times New Roman" w:cs="Times New Roman"/>
          <w:sz w:val="24"/>
          <w:szCs w:val="24"/>
        </w:rPr>
        <w:t>o assunto</w:t>
      </w:r>
      <w:r w:rsidRPr="00AE61A1">
        <w:rPr>
          <w:rFonts w:ascii="Times New Roman" w:hAnsi="Times New Roman" w:cs="Times New Roman"/>
          <w:sz w:val="24"/>
          <w:szCs w:val="24"/>
        </w:rPr>
        <w:t xml:space="preserve"> </w:t>
      </w:r>
      <w:r>
        <w:rPr>
          <w:rFonts w:ascii="Times New Roman" w:hAnsi="Times New Roman" w:cs="Times New Roman"/>
          <w:sz w:val="24"/>
          <w:szCs w:val="24"/>
        </w:rPr>
        <w:t>central</w:t>
      </w:r>
      <w:r w:rsidRPr="00AE61A1">
        <w:rPr>
          <w:rFonts w:ascii="Times New Roman" w:hAnsi="Times New Roman" w:cs="Times New Roman"/>
          <w:sz w:val="24"/>
          <w:szCs w:val="24"/>
        </w:rPr>
        <w:t xml:space="preserve"> da filosofia </w:t>
      </w:r>
      <w:r>
        <w:rPr>
          <w:rFonts w:ascii="Times New Roman" w:hAnsi="Times New Roman" w:cs="Times New Roman"/>
          <w:sz w:val="24"/>
          <w:szCs w:val="24"/>
        </w:rPr>
        <w:t>nietzschiana</w:t>
      </w:r>
      <w:r w:rsidRPr="00AE61A1">
        <w:rPr>
          <w:rFonts w:ascii="Times New Roman" w:hAnsi="Times New Roman" w:cs="Times New Roman"/>
          <w:sz w:val="24"/>
          <w:szCs w:val="24"/>
        </w:rPr>
        <w:t>.</w:t>
      </w:r>
    </w:p>
    <w:p w:rsidR="008C665B" w:rsidRDefault="008C665B" w:rsidP="007A3157">
      <w:pPr>
        <w:autoSpaceDE w:val="0"/>
        <w:autoSpaceDN w:val="0"/>
        <w:adjustRightInd w:val="0"/>
        <w:spacing w:after="0" w:line="480" w:lineRule="auto"/>
        <w:ind w:firstLine="709"/>
        <w:jc w:val="both"/>
        <w:rPr>
          <w:rFonts w:ascii="Times New Roman" w:hAnsi="Times New Roman" w:cs="Times New Roman"/>
          <w:sz w:val="24"/>
          <w:szCs w:val="24"/>
        </w:rPr>
      </w:pPr>
    </w:p>
    <w:p w:rsidR="008C665B" w:rsidRDefault="008C665B" w:rsidP="00352F9B">
      <w:pPr>
        <w:autoSpaceDE w:val="0"/>
        <w:autoSpaceDN w:val="0"/>
        <w:adjustRightInd w:val="0"/>
        <w:spacing w:after="0" w:line="240" w:lineRule="auto"/>
        <w:ind w:left="2268"/>
        <w:jc w:val="both"/>
        <w:rPr>
          <w:rFonts w:ascii="Times New Roman" w:hAnsi="Times New Roman" w:cs="Times New Roman"/>
          <w:sz w:val="24"/>
          <w:szCs w:val="24"/>
        </w:rPr>
      </w:pPr>
      <w:r w:rsidRPr="0096615B">
        <w:rPr>
          <w:rFonts w:ascii="Times New Roman" w:hAnsi="Times New Roman" w:cs="Times New Roman"/>
        </w:rPr>
        <w:t>A partir do exame do c</w:t>
      </w:r>
      <w:r w:rsidRPr="0096615B">
        <w:rPr>
          <w:rFonts w:ascii="Times New Roman" w:hAnsi="Times New Roman" w:cs="Times New Roman"/>
          <w:i/>
          <w:iCs/>
        </w:rPr>
        <w:t xml:space="preserve">orpus </w:t>
      </w:r>
      <w:r w:rsidRPr="0096615B">
        <w:rPr>
          <w:rFonts w:ascii="Times New Roman" w:hAnsi="Times New Roman" w:cs="Times New Roman"/>
        </w:rPr>
        <w:t>nietzschiano em seu conjunto, não</w:t>
      </w:r>
      <w:r>
        <w:rPr>
          <w:rFonts w:ascii="Times New Roman" w:hAnsi="Times New Roman" w:cs="Times New Roman"/>
        </w:rPr>
        <w:t xml:space="preserve"> </w:t>
      </w:r>
      <w:r w:rsidRPr="0096615B">
        <w:rPr>
          <w:rFonts w:ascii="Times New Roman" w:hAnsi="Times New Roman" w:cs="Times New Roman"/>
        </w:rPr>
        <w:t>hesito em afirmar que as reflexões de Nietzs</w:t>
      </w:r>
      <w:r>
        <w:rPr>
          <w:rFonts w:ascii="Times New Roman" w:hAnsi="Times New Roman" w:cs="Times New Roman"/>
        </w:rPr>
        <w:t xml:space="preserve">che sobre as questões relativas </w:t>
      </w:r>
      <w:r w:rsidRPr="0096615B">
        <w:rPr>
          <w:rFonts w:ascii="Times New Roman" w:hAnsi="Times New Roman" w:cs="Times New Roman"/>
        </w:rPr>
        <w:t xml:space="preserve">ao poder não chegam a constituir uma teoria </w:t>
      </w:r>
      <w:r>
        <w:rPr>
          <w:rFonts w:ascii="Times New Roman" w:hAnsi="Times New Roman" w:cs="Times New Roman"/>
        </w:rPr>
        <w:t xml:space="preserve">política acabada. Nietzsche não </w:t>
      </w:r>
      <w:r w:rsidRPr="0096615B">
        <w:rPr>
          <w:rFonts w:ascii="Times New Roman" w:hAnsi="Times New Roman" w:cs="Times New Roman"/>
        </w:rPr>
        <w:t>se apresenta como um teórico do pod</w:t>
      </w:r>
      <w:r>
        <w:rPr>
          <w:rFonts w:ascii="Times New Roman" w:hAnsi="Times New Roman" w:cs="Times New Roman"/>
        </w:rPr>
        <w:t xml:space="preserve">er no sentido estrito do termo; </w:t>
      </w:r>
      <w:r w:rsidRPr="0096615B">
        <w:rPr>
          <w:rFonts w:ascii="Times New Roman" w:hAnsi="Times New Roman" w:cs="Times New Roman"/>
        </w:rPr>
        <w:t>tampouco se quer um analista político. Nem</w:t>
      </w:r>
      <w:r>
        <w:rPr>
          <w:rFonts w:ascii="Times New Roman" w:hAnsi="Times New Roman" w:cs="Times New Roman"/>
        </w:rPr>
        <w:t xml:space="preserve"> por isso ele deixa de refletir </w:t>
      </w:r>
      <w:r w:rsidRPr="0096615B">
        <w:rPr>
          <w:rFonts w:ascii="Times New Roman" w:hAnsi="Times New Roman" w:cs="Times New Roman"/>
        </w:rPr>
        <w:t>sobre temas centrais da filosofia política</w:t>
      </w:r>
      <w:r>
        <w:rPr>
          <w:rFonts w:ascii="Times New Roman" w:hAnsi="Times New Roman" w:cs="Times New Roman"/>
        </w:rPr>
        <w:t xml:space="preserve"> assim como problemas candentes </w:t>
      </w:r>
      <w:r w:rsidRPr="0096615B">
        <w:rPr>
          <w:rFonts w:ascii="Times New Roman" w:hAnsi="Times New Roman" w:cs="Times New Roman"/>
        </w:rPr>
        <w:t>de sua época</w:t>
      </w:r>
      <w:r>
        <w:rPr>
          <w:rFonts w:ascii="Times New Roman" w:hAnsi="Times New Roman" w:cs="Times New Roman"/>
        </w:rPr>
        <w:t xml:space="preserve"> (MARTON, 2011, p. 19)</w:t>
      </w:r>
      <w:r w:rsidRPr="0096615B">
        <w:rPr>
          <w:rFonts w:ascii="Times New Roman" w:hAnsi="Times New Roman" w:cs="Times New Roman"/>
        </w:rPr>
        <w:t>.</w:t>
      </w:r>
    </w:p>
    <w:p w:rsidR="008C665B" w:rsidRDefault="008C665B" w:rsidP="007A3157">
      <w:pPr>
        <w:autoSpaceDE w:val="0"/>
        <w:autoSpaceDN w:val="0"/>
        <w:adjustRightInd w:val="0"/>
        <w:spacing w:after="0" w:line="480" w:lineRule="auto"/>
        <w:ind w:firstLine="709"/>
        <w:jc w:val="both"/>
        <w:rPr>
          <w:rFonts w:ascii="Times New Roman" w:hAnsi="Times New Roman" w:cs="Times New Roman"/>
          <w:sz w:val="24"/>
          <w:szCs w:val="24"/>
        </w:rPr>
      </w:pPr>
    </w:p>
    <w:p w:rsidR="008C665B" w:rsidRDefault="008C665B" w:rsidP="007A3157">
      <w:pPr>
        <w:spacing w:after="0" w:line="360" w:lineRule="auto"/>
        <w:ind w:firstLine="709"/>
        <w:jc w:val="both"/>
        <w:rPr>
          <w:rFonts w:ascii="Times New Roman" w:hAnsi="Times New Roman" w:cs="Times New Roman"/>
          <w:sz w:val="24"/>
          <w:szCs w:val="24"/>
          <w:lang w:eastAsia="pt-BR"/>
        </w:rPr>
      </w:pPr>
      <w:r w:rsidRPr="009B5A25">
        <w:rPr>
          <w:rFonts w:ascii="Times New Roman" w:hAnsi="Times New Roman" w:cs="Times New Roman"/>
          <w:sz w:val="24"/>
          <w:szCs w:val="24"/>
          <w:lang w:eastAsia="pt-BR"/>
        </w:rPr>
        <w:lastRenderedPageBreak/>
        <w:t xml:space="preserve">Para </w:t>
      </w:r>
      <w:r>
        <w:rPr>
          <w:rFonts w:ascii="Times New Roman" w:hAnsi="Times New Roman" w:cs="Times New Roman"/>
          <w:sz w:val="24"/>
          <w:szCs w:val="24"/>
          <w:lang w:eastAsia="pt-BR"/>
        </w:rPr>
        <w:t>Nietzsche</w:t>
      </w:r>
      <w:r w:rsidRPr="009B5A25">
        <w:rPr>
          <w:rFonts w:ascii="Times New Roman" w:hAnsi="Times New Roman" w:cs="Times New Roman"/>
          <w:sz w:val="24"/>
          <w:szCs w:val="24"/>
          <w:lang w:eastAsia="pt-BR"/>
        </w:rPr>
        <w:t xml:space="preserve">, a </w:t>
      </w:r>
      <w:r>
        <w:rPr>
          <w:rFonts w:ascii="Times New Roman" w:hAnsi="Times New Roman" w:cs="Times New Roman"/>
          <w:sz w:val="24"/>
          <w:szCs w:val="24"/>
          <w:lang w:eastAsia="pt-BR"/>
        </w:rPr>
        <w:t>gênese</w:t>
      </w:r>
      <w:r w:rsidRPr="009B5A25">
        <w:rPr>
          <w:rFonts w:ascii="Times New Roman" w:hAnsi="Times New Roman" w:cs="Times New Roman"/>
          <w:sz w:val="24"/>
          <w:szCs w:val="24"/>
          <w:lang w:eastAsia="pt-BR"/>
        </w:rPr>
        <w:t xml:space="preserve"> da </w:t>
      </w:r>
      <w:r>
        <w:rPr>
          <w:rFonts w:ascii="Times New Roman" w:hAnsi="Times New Roman" w:cs="Times New Roman"/>
          <w:sz w:val="24"/>
          <w:szCs w:val="24"/>
          <w:lang w:eastAsia="pt-BR"/>
        </w:rPr>
        <w:t>compreensão</w:t>
      </w:r>
      <w:r w:rsidRPr="009B5A25">
        <w:rPr>
          <w:rFonts w:ascii="Times New Roman" w:hAnsi="Times New Roman" w:cs="Times New Roman"/>
          <w:sz w:val="24"/>
          <w:szCs w:val="24"/>
          <w:lang w:eastAsia="pt-BR"/>
        </w:rPr>
        <w:t xml:space="preserve"> de Estado </w:t>
      </w:r>
      <w:r>
        <w:rPr>
          <w:rFonts w:ascii="Times New Roman" w:hAnsi="Times New Roman" w:cs="Times New Roman"/>
          <w:sz w:val="24"/>
          <w:szCs w:val="24"/>
          <w:lang w:eastAsia="pt-BR"/>
        </w:rPr>
        <w:t>enquanto</w:t>
      </w:r>
      <w:r w:rsidRPr="009B5A25">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fomentador</w:t>
      </w:r>
      <w:r w:rsidRPr="009B5A25">
        <w:rPr>
          <w:rFonts w:ascii="Times New Roman" w:hAnsi="Times New Roman" w:cs="Times New Roman"/>
          <w:sz w:val="24"/>
          <w:szCs w:val="24"/>
          <w:lang w:eastAsia="pt-BR"/>
        </w:rPr>
        <w:t xml:space="preserve"> da </w:t>
      </w:r>
      <w:r>
        <w:rPr>
          <w:rFonts w:ascii="Times New Roman" w:hAnsi="Times New Roman" w:cs="Times New Roman"/>
          <w:sz w:val="24"/>
          <w:szCs w:val="24"/>
          <w:lang w:eastAsia="pt-BR"/>
        </w:rPr>
        <w:t>harmonia entre as pessoas</w:t>
      </w:r>
      <w:r w:rsidRPr="009B5A25">
        <w:rPr>
          <w:rFonts w:ascii="Times New Roman" w:hAnsi="Times New Roman" w:cs="Times New Roman"/>
          <w:sz w:val="24"/>
          <w:szCs w:val="24"/>
          <w:lang w:eastAsia="pt-BR"/>
        </w:rPr>
        <w:t xml:space="preserve"> e </w:t>
      </w:r>
      <w:r>
        <w:rPr>
          <w:rFonts w:ascii="Times New Roman" w:hAnsi="Times New Roman" w:cs="Times New Roman"/>
          <w:sz w:val="24"/>
          <w:szCs w:val="24"/>
          <w:lang w:eastAsia="pt-BR"/>
        </w:rPr>
        <w:t>da responsabilidade para com</w:t>
      </w:r>
      <w:r w:rsidRPr="009B5A25">
        <w:rPr>
          <w:rFonts w:ascii="Times New Roman" w:hAnsi="Times New Roman" w:cs="Times New Roman"/>
          <w:sz w:val="24"/>
          <w:szCs w:val="24"/>
          <w:lang w:eastAsia="pt-BR"/>
        </w:rPr>
        <w:t xml:space="preserve"> a vida é </w:t>
      </w:r>
      <w:r>
        <w:rPr>
          <w:rFonts w:ascii="Times New Roman" w:hAnsi="Times New Roman" w:cs="Times New Roman"/>
          <w:sz w:val="24"/>
          <w:szCs w:val="24"/>
          <w:lang w:eastAsia="pt-BR"/>
        </w:rPr>
        <w:t>enormemente</w:t>
      </w:r>
      <w:r w:rsidRPr="009B5A25">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promotora</w:t>
      </w:r>
      <w:r w:rsidRPr="009B5A25">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do</w:t>
      </w:r>
      <w:r w:rsidRPr="009B5A25">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enfraquecimento</w:t>
      </w:r>
      <w:r w:rsidRPr="009B5A25">
        <w:rPr>
          <w:rFonts w:ascii="Times New Roman" w:hAnsi="Times New Roman" w:cs="Times New Roman"/>
          <w:sz w:val="24"/>
          <w:szCs w:val="24"/>
          <w:lang w:eastAsia="pt-BR"/>
        </w:rPr>
        <w:t xml:space="preserve"> do </w:t>
      </w:r>
      <w:r>
        <w:rPr>
          <w:rFonts w:ascii="Times New Roman" w:hAnsi="Times New Roman" w:cs="Times New Roman"/>
          <w:sz w:val="24"/>
          <w:szCs w:val="24"/>
          <w:lang w:eastAsia="pt-BR"/>
        </w:rPr>
        <w:t>ser humano</w:t>
      </w:r>
      <w:r w:rsidRPr="009B5A25">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ante</w:t>
      </w:r>
      <w:r w:rsidRPr="009B5A25">
        <w:rPr>
          <w:rFonts w:ascii="Times New Roman" w:hAnsi="Times New Roman" w:cs="Times New Roman"/>
          <w:sz w:val="24"/>
          <w:szCs w:val="24"/>
          <w:lang w:eastAsia="pt-BR"/>
        </w:rPr>
        <w:t xml:space="preserve"> sua </w:t>
      </w:r>
      <w:r>
        <w:rPr>
          <w:rFonts w:ascii="Times New Roman" w:hAnsi="Times New Roman" w:cs="Times New Roman"/>
          <w:sz w:val="24"/>
          <w:szCs w:val="24"/>
          <w:lang w:eastAsia="pt-BR"/>
        </w:rPr>
        <w:t>vicissitude</w:t>
      </w:r>
      <w:r w:rsidRPr="009B5A25">
        <w:rPr>
          <w:rFonts w:ascii="Times New Roman" w:hAnsi="Times New Roman" w:cs="Times New Roman"/>
          <w:sz w:val="24"/>
          <w:szCs w:val="24"/>
          <w:lang w:eastAsia="pt-BR"/>
        </w:rPr>
        <w:t xml:space="preserve"> de </w:t>
      </w:r>
      <w:r>
        <w:rPr>
          <w:rFonts w:ascii="Times New Roman" w:hAnsi="Times New Roman" w:cs="Times New Roman"/>
          <w:sz w:val="24"/>
          <w:szCs w:val="24"/>
          <w:lang w:eastAsia="pt-BR"/>
        </w:rPr>
        <w:t>desenvolvimento</w:t>
      </w:r>
      <w:r w:rsidRPr="009B5A25">
        <w:rPr>
          <w:rFonts w:ascii="Times New Roman" w:hAnsi="Times New Roman" w:cs="Times New Roman"/>
          <w:sz w:val="24"/>
          <w:szCs w:val="24"/>
          <w:lang w:eastAsia="pt-BR"/>
        </w:rPr>
        <w:t xml:space="preserve"> de </w:t>
      </w:r>
      <w:r>
        <w:rPr>
          <w:rFonts w:ascii="Times New Roman" w:hAnsi="Times New Roman" w:cs="Times New Roman"/>
          <w:sz w:val="24"/>
          <w:szCs w:val="24"/>
          <w:lang w:eastAsia="pt-BR"/>
        </w:rPr>
        <w:t xml:space="preserve">valores </w:t>
      </w:r>
      <w:r w:rsidRPr="009B5A25">
        <w:rPr>
          <w:rFonts w:ascii="Times New Roman" w:hAnsi="Times New Roman" w:cs="Times New Roman"/>
          <w:sz w:val="24"/>
          <w:szCs w:val="24"/>
          <w:lang w:eastAsia="pt-BR"/>
        </w:rPr>
        <w:t>cultura</w:t>
      </w:r>
      <w:r>
        <w:rPr>
          <w:rFonts w:ascii="Times New Roman" w:hAnsi="Times New Roman" w:cs="Times New Roman"/>
          <w:sz w:val="24"/>
          <w:szCs w:val="24"/>
          <w:lang w:eastAsia="pt-BR"/>
        </w:rPr>
        <w:t>is</w:t>
      </w:r>
      <w:r w:rsidRPr="009B5A25">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 xml:space="preserve"> </w:t>
      </w:r>
      <w:r w:rsidRPr="0015532E">
        <w:rPr>
          <w:rFonts w:ascii="Times New Roman" w:hAnsi="Times New Roman" w:cs="Times New Roman"/>
          <w:sz w:val="24"/>
          <w:szCs w:val="24"/>
          <w:lang w:eastAsia="pt-BR"/>
        </w:rPr>
        <w:t xml:space="preserve">Ao </w:t>
      </w:r>
      <w:r>
        <w:rPr>
          <w:rFonts w:ascii="Times New Roman" w:hAnsi="Times New Roman" w:cs="Times New Roman"/>
          <w:sz w:val="24"/>
          <w:szCs w:val="24"/>
          <w:lang w:eastAsia="pt-BR"/>
        </w:rPr>
        <w:t>requerer</w:t>
      </w:r>
      <w:r w:rsidRPr="0015532E">
        <w:rPr>
          <w:rFonts w:ascii="Times New Roman" w:hAnsi="Times New Roman" w:cs="Times New Roman"/>
          <w:sz w:val="24"/>
          <w:szCs w:val="24"/>
          <w:lang w:eastAsia="pt-BR"/>
        </w:rPr>
        <w:t xml:space="preserve"> um</w:t>
      </w:r>
      <w:r>
        <w:rPr>
          <w:rFonts w:ascii="Times New Roman" w:hAnsi="Times New Roman" w:cs="Times New Roman"/>
          <w:sz w:val="24"/>
          <w:szCs w:val="24"/>
          <w:lang w:eastAsia="pt-BR"/>
        </w:rPr>
        <w:t>a</w:t>
      </w:r>
      <w:r w:rsidRPr="0015532E">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atenção direcionada para além da assistência à vida de todos os seres humanos que compõem a sociedade</w:t>
      </w:r>
      <w:r w:rsidRPr="0015532E">
        <w:rPr>
          <w:rFonts w:ascii="Times New Roman" w:hAnsi="Times New Roman" w:cs="Times New Roman"/>
          <w:sz w:val="24"/>
          <w:szCs w:val="24"/>
          <w:lang w:eastAsia="pt-BR"/>
        </w:rPr>
        <w:t xml:space="preserve">, de </w:t>
      </w:r>
      <w:r>
        <w:rPr>
          <w:rFonts w:ascii="Times New Roman" w:hAnsi="Times New Roman" w:cs="Times New Roman"/>
          <w:sz w:val="24"/>
          <w:szCs w:val="24"/>
          <w:lang w:eastAsia="pt-BR"/>
        </w:rPr>
        <w:t>garantir proteção</w:t>
      </w:r>
      <w:r w:rsidRPr="0015532E">
        <w:rPr>
          <w:rFonts w:ascii="Times New Roman" w:hAnsi="Times New Roman" w:cs="Times New Roman"/>
          <w:sz w:val="24"/>
          <w:szCs w:val="24"/>
          <w:lang w:eastAsia="pt-BR"/>
        </w:rPr>
        <w:t xml:space="preserve"> à </w:t>
      </w:r>
      <w:r>
        <w:rPr>
          <w:rFonts w:ascii="Times New Roman" w:hAnsi="Times New Roman" w:cs="Times New Roman"/>
          <w:sz w:val="24"/>
          <w:szCs w:val="24"/>
          <w:lang w:eastAsia="pt-BR"/>
        </w:rPr>
        <w:t>existência</w:t>
      </w:r>
      <w:r w:rsidRPr="0015532E">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agradável</w:t>
      </w:r>
      <w:r w:rsidRPr="0015532E">
        <w:rPr>
          <w:rFonts w:ascii="Times New Roman" w:hAnsi="Times New Roman" w:cs="Times New Roman"/>
          <w:sz w:val="24"/>
          <w:szCs w:val="24"/>
          <w:lang w:eastAsia="pt-BR"/>
        </w:rPr>
        <w:t xml:space="preserve"> e </w:t>
      </w:r>
      <w:r>
        <w:rPr>
          <w:rFonts w:ascii="Times New Roman" w:hAnsi="Times New Roman" w:cs="Times New Roman"/>
          <w:sz w:val="24"/>
          <w:szCs w:val="24"/>
          <w:lang w:eastAsia="pt-BR"/>
        </w:rPr>
        <w:t>encantadora</w:t>
      </w:r>
      <w:r w:rsidRPr="0015532E">
        <w:rPr>
          <w:rFonts w:ascii="Times New Roman" w:hAnsi="Times New Roman" w:cs="Times New Roman"/>
          <w:sz w:val="24"/>
          <w:szCs w:val="24"/>
          <w:lang w:eastAsia="pt-BR"/>
        </w:rPr>
        <w:t xml:space="preserve">, Nietzsche </w:t>
      </w:r>
      <w:r>
        <w:rPr>
          <w:rFonts w:ascii="Times New Roman" w:hAnsi="Times New Roman" w:cs="Times New Roman"/>
          <w:sz w:val="24"/>
          <w:szCs w:val="24"/>
          <w:lang w:eastAsia="pt-BR"/>
        </w:rPr>
        <w:t xml:space="preserve">confere importância </w:t>
      </w:r>
      <w:r w:rsidRPr="0015532E">
        <w:rPr>
          <w:rFonts w:ascii="Times New Roman" w:hAnsi="Times New Roman" w:cs="Times New Roman"/>
          <w:sz w:val="24"/>
          <w:szCs w:val="24"/>
          <w:lang w:eastAsia="pt-BR"/>
        </w:rPr>
        <w:t>à política</w:t>
      </w:r>
      <w:r>
        <w:rPr>
          <w:rFonts w:ascii="Times New Roman" w:hAnsi="Times New Roman" w:cs="Times New Roman"/>
          <w:sz w:val="24"/>
          <w:szCs w:val="24"/>
          <w:lang w:eastAsia="pt-BR"/>
        </w:rPr>
        <w:t xml:space="preserve"> em suas reflexões filosóficas.</w:t>
      </w:r>
      <w:r w:rsidRPr="0015532E">
        <w:rPr>
          <w:rFonts w:ascii="Times New Roman" w:hAnsi="Times New Roman" w:cs="Times New Roman"/>
          <w:sz w:val="24"/>
          <w:szCs w:val="24"/>
          <w:lang w:eastAsia="pt-BR"/>
        </w:rPr>
        <w:t xml:space="preserve"> </w:t>
      </w:r>
    </w:p>
    <w:p w:rsidR="008C665B" w:rsidRDefault="008C665B" w:rsidP="007A3157">
      <w:pPr>
        <w:autoSpaceDE w:val="0"/>
        <w:autoSpaceDN w:val="0"/>
        <w:adjustRightInd w:val="0"/>
        <w:spacing w:after="0" w:line="360" w:lineRule="auto"/>
        <w:ind w:firstLine="709"/>
        <w:jc w:val="both"/>
        <w:rPr>
          <w:rFonts w:ascii="Times New Roman" w:hAnsi="Times New Roman" w:cs="Times New Roman"/>
          <w:sz w:val="24"/>
          <w:szCs w:val="24"/>
        </w:rPr>
      </w:pPr>
      <w:r w:rsidRPr="000963CD">
        <w:rPr>
          <w:rFonts w:ascii="Times New Roman" w:hAnsi="Times New Roman" w:cs="Times New Roman"/>
          <w:sz w:val="24"/>
          <w:szCs w:val="24"/>
        </w:rPr>
        <w:t xml:space="preserve">Nietzsche </w:t>
      </w:r>
      <w:r>
        <w:rPr>
          <w:rFonts w:ascii="Times New Roman" w:hAnsi="Times New Roman" w:cs="Times New Roman"/>
          <w:sz w:val="24"/>
          <w:szCs w:val="24"/>
        </w:rPr>
        <w:t>observa</w:t>
      </w:r>
      <w:r w:rsidRPr="000963CD">
        <w:rPr>
          <w:rFonts w:ascii="Times New Roman" w:hAnsi="Times New Roman" w:cs="Times New Roman"/>
          <w:sz w:val="24"/>
          <w:szCs w:val="24"/>
        </w:rPr>
        <w:t xml:space="preserve"> o movimento </w:t>
      </w:r>
      <w:r>
        <w:rPr>
          <w:rFonts w:ascii="Times New Roman" w:hAnsi="Times New Roman" w:cs="Times New Roman"/>
          <w:sz w:val="24"/>
          <w:szCs w:val="24"/>
        </w:rPr>
        <w:t>democrático como resultado da tradição</w:t>
      </w:r>
      <w:r w:rsidRPr="000963CD">
        <w:rPr>
          <w:rFonts w:ascii="Times New Roman" w:hAnsi="Times New Roman" w:cs="Times New Roman"/>
          <w:sz w:val="24"/>
          <w:szCs w:val="24"/>
        </w:rPr>
        <w:t xml:space="preserve"> cristã e, em </w:t>
      </w:r>
      <w:r>
        <w:rPr>
          <w:rFonts w:ascii="Times New Roman" w:hAnsi="Times New Roman" w:cs="Times New Roman"/>
          <w:sz w:val="24"/>
          <w:szCs w:val="24"/>
        </w:rPr>
        <w:t>face disso</w:t>
      </w:r>
      <w:r w:rsidRPr="000963CD">
        <w:rPr>
          <w:rFonts w:ascii="Times New Roman" w:hAnsi="Times New Roman" w:cs="Times New Roman"/>
          <w:sz w:val="24"/>
          <w:szCs w:val="24"/>
        </w:rPr>
        <w:t xml:space="preserve">, o </w:t>
      </w:r>
      <w:r>
        <w:rPr>
          <w:rFonts w:ascii="Times New Roman" w:hAnsi="Times New Roman" w:cs="Times New Roman"/>
          <w:sz w:val="24"/>
          <w:szCs w:val="24"/>
        </w:rPr>
        <w:t>interpreta</w:t>
      </w:r>
      <w:r w:rsidRPr="000963CD">
        <w:rPr>
          <w:rFonts w:ascii="Times New Roman" w:hAnsi="Times New Roman" w:cs="Times New Roman"/>
          <w:sz w:val="24"/>
          <w:szCs w:val="24"/>
        </w:rPr>
        <w:t xml:space="preserve"> como </w:t>
      </w:r>
      <w:r>
        <w:rPr>
          <w:rFonts w:ascii="Times New Roman" w:hAnsi="Times New Roman" w:cs="Times New Roman"/>
          <w:sz w:val="24"/>
          <w:szCs w:val="24"/>
        </w:rPr>
        <w:t>espelho</w:t>
      </w:r>
      <w:r w:rsidRPr="000963CD">
        <w:rPr>
          <w:rFonts w:ascii="Times New Roman" w:hAnsi="Times New Roman" w:cs="Times New Roman"/>
          <w:sz w:val="24"/>
          <w:szCs w:val="24"/>
        </w:rPr>
        <w:t xml:space="preserve"> de uma moral </w:t>
      </w:r>
      <w:r>
        <w:rPr>
          <w:rFonts w:ascii="Times New Roman" w:hAnsi="Times New Roman" w:cs="Times New Roman"/>
          <w:sz w:val="24"/>
          <w:szCs w:val="24"/>
        </w:rPr>
        <w:t xml:space="preserve">que </w:t>
      </w:r>
      <w:r w:rsidRPr="000963CD">
        <w:rPr>
          <w:rFonts w:ascii="Times New Roman" w:hAnsi="Times New Roman" w:cs="Times New Roman"/>
          <w:sz w:val="24"/>
          <w:szCs w:val="24"/>
        </w:rPr>
        <w:t xml:space="preserve">alimenta </w:t>
      </w:r>
      <w:r>
        <w:rPr>
          <w:rFonts w:ascii="Times New Roman" w:hAnsi="Times New Roman" w:cs="Times New Roman"/>
          <w:sz w:val="24"/>
          <w:szCs w:val="24"/>
        </w:rPr>
        <w:t xml:space="preserve">gradativamente </w:t>
      </w:r>
      <w:r w:rsidRPr="000963CD">
        <w:rPr>
          <w:rFonts w:ascii="Times New Roman" w:hAnsi="Times New Roman" w:cs="Times New Roman"/>
          <w:sz w:val="24"/>
          <w:szCs w:val="24"/>
        </w:rPr>
        <w:t xml:space="preserve">o </w:t>
      </w:r>
      <w:r>
        <w:rPr>
          <w:rFonts w:ascii="Times New Roman" w:hAnsi="Times New Roman" w:cs="Times New Roman"/>
          <w:sz w:val="24"/>
          <w:szCs w:val="24"/>
        </w:rPr>
        <w:t>“</w:t>
      </w:r>
      <w:r w:rsidRPr="000963CD">
        <w:rPr>
          <w:rFonts w:ascii="Times New Roman" w:hAnsi="Times New Roman" w:cs="Times New Roman"/>
          <w:sz w:val="24"/>
          <w:szCs w:val="24"/>
        </w:rPr>
        <w:t>animal de rebanho</w:t>
      </w:r>
      <w:r>
        <w:rPr>
          <w:rFonts w:ascii="Times New Roman" w:hAnsi="Times New Roman" w:cs="Times New Roman"/>
          <w:sz w:val="24"/>
          <w:szCs w:val="24"/>
        </w:rPr>
        <w:t>”</w:t>
      </w:r>
      <w:r w:rsidRPr="000963CD">
        <w:rPr>
          <w:rFonts w:ascii="Times New Roman" w:hAnsi="Times New Roman" w:cs="Times New Roman"/>
          <w:sz w:val="24"/>
          <w:szCs w:val="24"/>
        </w:rPr>
        <w:t xml:space="preserve">, e, </w:t>
      </w:r>
      <w:r>
        <w:rPr>
          <w:rFonts w:ascii="Times New Roman" w:hAnsi="Times New Roman" w:cs="Times New Roman"/>
          <w:sz w:val="24"/>
          <w:szCs w:val="24"/>
        </w:rPr>
        <w:t>assim</w:t>
      </w:r>
      <w:r w:rsidRPr="000963CD">
        <w:rPr>
          <w:rFonts w:ascii="Times New Roman" w:hAnsi="Times New Roman" w:cs="Times New Roman"/>
          <w:sz w:val="24"/>
          <w:szCs w:val="24"/>
        </w:rPr>
        <w:t xml:space="preserve">, </w:t>
      </w:r>
      <w:r>
        <w:rPr>
          <w:rFonts w:ascii="Times New Roman" w:hAnsi="Times New Roman" w:cs="Times New Roman"/>
          <w:sz w:val="24"/>
          <w:szCs w:val="24"/>
        </w:rPr>
        <w:t>acontece a instabilidade e</w:t>
      </w:r>
      <w:r w:rsidRPr="009D3438">
        <w:rPr>
          <w:rFonts w:ascii="Times New Roman" w:hAnsi="Times New Roman" w:cs="Times New Roman"/>
          <w:sz w:val="24"/>
          <w:szCs w:val="24"/>
        </w:rPr>
        <w:t xml:space="preserve"> </w:t>
      </w:r>
      <w:r w:rsidRPr="000963CD">
        <w:rPr>
          <w:rFonts w:ascii="Times New Roman" w:hAnsi="Times New Roman" w:cs="Times New Roman"/>
          <w:sz w:val="24"/>
          <w:szCs w:val="24"/>
        </w:rPr>
        <w:t xml:space="preserve">o </w:t>
      </w:r>
      <w:r>
        <w:rPr>
          <w:rFonts w:ascii="Times New Roman" w:hAnsi="Times New Roman" w:cs="Times New Roman"/>
          <w:sz w:val="24"/>
          <w:szCs w:val="24"/>
        </w:rPr>
        <w:t>decréscimo</w:t>
      </w:r>
      <w:r w:rsidRPr="000963CD">
        <w:rPr>
          <w:rFonts w:ascii="Times New Roman" w:hAnsi="Times New Roman" w:cs="Times New Roman"/>
          <w:sz w:val="24"/>
          <w:szCs w:val="24"/>
        </w:rPr>
        <w:t xml:space="preserve"> </w:t>
      </w:r>
      <w:r>
        <w:rPr>
          <w:rFonts w:ascii="Times New Roman" w:hAnsi="Times New Roman" w:cs="Times New Roman"/>
          <w:sz w:val="24"/>
          <w:szCs w:val="24"/>
        </w:rPr>
        <w:t>do ser humano. Ele responsabiliza os governos</w:t>
      </w:r>
      <w:r w:rsidRPr="00764B81">
        <w:rPr>
          <w:rFonts w:ascii="Times New Roman" w:hAnsi="Times New Roman" w:cs="Times New Roman"/>
          <w:sz w:val="24"/>
          <w:szCs w:val="24"/>
        </w:rPr>
        <w:t xml:space="preserve"> </w:t>
      </w:r>
      <w:r>
        <w:rPr>
          <w:rFonts w:ascii="Times New Roman" w:hAnsi="Times New Roman" w:cs="Times New Roman"/>
          <w:sz w:val="24"/>
          <w:szCs w:val="24"/>
        </w:rPr>
        <w:t xml:space="preserve">baseados na </w:t>
      </w:r>
      <w:r w:rsidRPr="00764B81">
        <w:rPr>
          <w:rFonts w:ascii="Times New Roman" w:hAnsi="Times New Roman" w:cs="Times New Roman"/>
          <w:sz w:val="24"/>
          <w:szCs w:val="24"/>
        </w:rPr>
        <w:t>democr</w:t>
      </w:r>
      <w:r>
        <w:rPr>
          <w:rFonts w:ascii="Times New Roman" w:hAnsi="Times New Roman" w:cs="Times New Roman"/>
          <w:sz w:val="24"/>
          <w:szCs w:val="24"/>
        </w:rPr>
        <w:t xml:space="preserve">acia </w:t>
      </w:r>
      <w:r w:rsidRPr="00764B81">
        <w:rPr>
          <w:rFonts w:ascii="Times New Roman" w:hAnsi="Times New Roman" w:cs="Times New Roman"/>
          <w:sz w:val="24"/>
          <w:szCs w:val="24"/>
        </w:rPr>
        <w:t xml:space="preserve">de </w:t>
      </w:r>
      <w:r>
        <w:rPr>
          <w:rFonts w:ascii="Times New Roman" w:hAnsi="Times New Roman" w:cs="Times New Roman"/>
          <w:sz w:val="24"/>
          <w:szCs w:val="24"/>
        </w:rPr>
        <w:t xml:space="preserve">tornar </w:t>
      </w:r>
      <w:r w:rsidRPr="00764B81">
        <w:rPr>
          <w:rFonts w:ascii="Times New Roman" w:hAnsi="Times New Roman" w:cs="Times New Roman"/>
          <w:sz w:val="24"/>
          <w:szCs w:val="24"/>
        </w:rPr>
        <w:t>prevale</w:t>
      </w:r>
      <w:r>
        <w:rPr>
          <w:rFonts w:ascii="Times New Roman" w:hAnsi="Times New Roman" w:cs="Times New Roman"/>
          <w:sz w:val="24"/>
          <w:szCs w:val="24"/>
        </w:rPr>
        <w:t>nte o entendimento</w:t>
      </w:r>
      <w:r w:rsidRPr="00764B81">
        <w:rPr>
          <w:rFonts w:ascii="Times New Roman" w:hAnsi="Times New Roman" w:cs="Times New Roman"/>
          <w:sz w:val="24"/>
          <w:szCs w:val="24"/>
        </w:rPr>
        <w:t xml:space="preserve"> do governo</w:t>
      </w:r>
      <w:r>
        <w:rPr>
          <w:rFonts w:ascii="Times New Roman" w:hAnsi="Times New Roman" w:cs="Times New Roman"/>
          <w:sz w:val="24"/>
          <w:szCs w:val="24"/>
        </w:rPr>
        <w:t xml:space="preserve"> </w:t>
      </w:r>
      <w:r w:rsidRPr="00764B81">
        <w:rPr>
          <w:rFonts w:ascii="Times New Roman" w:hAnsi="Times New Roman" w:cs="Times New Roman"/>
          <w:sz w:val="24"/>
          <w:szCs w:val="24"/>
        </w:rPr>
        <w:t xml:space="preserve">como </w:t>
      </w:r>
      <w:r>
        <w:rPr>
          <w:rFonts w:ascii="Times New Roman" w:hAnsi="Times New Roman" w:cs="Times New Roman"/>
          <w:sz w:val="24"/>
          <w:szCs w:val="24"/>
        </w:rPr>
        <w:t>ferramenta</w:t>
      </w:r>
      <w:r w:rsidRPr="00764B81">
        <w:rPr>
          <w:rFonts w:ascii="Times New Roman" w:hAnsi="Times New Roman" w:cs="Times New Roman"/>
          <w:sz w:val="24"/>
          <w:szCs w:val="24"/>
        </w:rPr>
        <w:t xml:space="preserve"> da vontade </w:t>
      </w:r>
      <w:r>
        <w:rPr>
          <w:rFonts w:ascii="Times New Roman" w:hAnsi="Times New Roman" w:cs="Times New Roman"/>
          <w:sz w:val="24"/>
          <w:szCs w:val="24"/>
        </w:rPr>
        <w:t>do povo, e, desse modo, ser exemplo</w:t>
      </w:r>
      <w:r w:rsidRPr="00764B81">
        <w:rPr>
          <w:rFonts w:ascii="Times New Roman" w:hAnsi="Times New Roman" w:cs="Times New Roman"/>
          <w:sz w:val="24"/>
          <w:szCs w:val="24"/>
        </w:rPr>
        <w:t xml:space="preserve"> para </w:t>
      </w:r>
      <w:r>
        <w:rPr>
          <w:rFonts w:ascii="Times New Roman" w:hAnsi="Times New Roman" w:cs="Times New Roman"/>
          <w:sz w:val="24"/>
          <w:szCs w:val="24"/>
        </w:rPr>
        <w:t>os relacionamentos</w:t>
      </w:r>
      <w:r w:rsidRPr="00764B81">
        <w:rPr>
          <w:rFonts w:ascii="Times New Roman" w:hAnsi="Times New Roman" w:cs="Times New Roman"/>
          <w:sz w:val="24"/>
          <w:szCs w:val="24"/>
        </w:rPr>
        <w:t xml:space="preserve"> </w:t>
      </w:r>
      <w:r>
        <w:rPr>
          <w:rFonts w:ascii="Times New Roman" w:hAnsi="Times New Roman" w:cs="Times New Roman"/>
          <w:sz w:val="24"/>
          <w:szCs w:val="24"/>
        </w:rPr>
        <w:t xml:space="preserve">materiais e mercantis elaborados </w:t>
      </w:r>
      <w:r w:rsidRPr="00764B81">
        <w:rPr>
          <w:rFonts w:ascii="Times New Roman" w:hAnsi="Times New Roman" w:cs="Times New Roman"/>
          <w:sz w:val="24"/>
          <w:szCs w:val="24"/>
        </w:rPr>
        <w:t xml:space="preserve">nas </w:t>
      </w:r>
      <w:r>
        <w:rPr>
          <w:rFonts w:ascii="Times New Roman" w:hAnsi="Times New Roman" w:cs="Times New Roman"/>
          <w:sz w:val="24"/>
          <w:szCs w:val="24"/>
        </w:rPr>
        <w:t>outras áreas da sociedade</w:t>
      </w:r>
      <w:r w:rsidRPr="00764B81">
        <w:rPr>
          <w:rFonts w:ascii="Times New Roman" w:hAnsi="Times New Roman" w:cs="Times New Roman"/>
          <w:sz w:val="24"/>
          <w:szCs w:val="24"/>
        </w:rPr>
        <w:t xml:space="preserve">. </w:t>
      </w:r>
    </w:p>
    <w:p w:rsidR="008C665B" w:rsidRDefault="008C665B" w:rsidP="007A31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Nos escritos nietzschianos compreende-se que a sua </w:t>
      </w:r>
      <w:r w:rsidRPr="006F58E1">
        <w:rPr>
          <w:rFonts w:ascii="Times New Roman" w:hAnsi="Times New Roman" w:cs="Times New Roman"/>
          <w:sz w:val="24"/>
          <w:szCs w:val="24"/>
        </w:rPr>
        <w:t xml:space="preserve">crítica à democracia não era </w:t>
      </w:r>
      <w:r>
        <w:rPr>
          <w:rFonts w:ascii="Times New Roman" w:hAnsi="Times New Roman" w:cs="Times New Roman"/>
          <w:sz w:val="24"/>
          <w:szCs w:val="24"/>
        </w:rPr>
        <w:t>a respeito</w:t>
      </w:r>
      <w:r w:rsidRPr="006F58E1">
        <w:rPr>
          <w:rFonts w:ascii="Times New Roman" w:hAnsi="Times New Roman" w:cs="Times New Roman"/>
          <w:sz w:val="24"/>
          <w:szCs w:val="24"/>
        </w:rPr>
        <w:t xml:space="preserve"> </w:t>
      </w:r>
      <w:r>
        <w:rPr>
          <w:rFonts w:ascii="Times New Roman" w:hAnsi="Times New Roman" w:cs="Times New Roman"/>
          <w:sz w:val="24"/>
          <w:szCs w:val="24"/>
        </w:rPr>
        <w:t>d</w:t>
      </w:r>
      <w:r w:rsidRPr="006F58E1">
        <w:rPr>
          <w:rFonts w:ascii="Times New Roman" w:hAnsi="Times New Roman" w:cs="Times New Roman"/>
          <w:sz w:val="24"/>
          <w:szCs w:val="24"/>
        </w:rPr>
        <w:t xml:space="preserve">o </w:t>
      </w:r>
      <w:r>
        <w:rPr>
          <w:rFonts w:ascii="Times New Roman" w:hAnsi="Times New Roman" w:cs="Times New Roman"/>
          <w:sz w:val="24"/>
          <w:szCs w:val="24"/>
        </w:rPr>
        <w:t>sentido</w:t>
      </w:r>
      <w:r w:rsidRPr="006F58E1">
        <w:rPr>
          <w:rFonts w:ascii="Times New Roman" w:hAnsi="Times New Roman" w:cs="Times New Roman"/>
          <w:sz w:val="24"/>
          <w:szCs w:val="24"/>
        </w:rPr>
        <w:t xml:space="preserve"> de </w:t>
      </w:r>
      <w:r>
        <w:rPr>
          <w:rFonts w:ascii="Times New Roman" w:hAnsi="Times New Roman" w:cs="Times New Roman"/>
          <w:sz w:val="24"/>
          <w:szCs w:val="24"/>
        </w:rPr>
        <w:t>acesso a</w:t>
      </w:r>
      <w:r w:rsidRPr="006F58E1">
        <w:rPr>
          <w:rFonts w:ascii="Times New Roman" w:hAnsi="Times New Roman" w:cs="Times New Roman"/>
          <w:sz w:val="24"/>
          <w:szCs w:val="24"/>
        </w:rPr>
        <w:t xml:space="preserve"> </w:t>
      </w:r>
      <w:r>
        <w:rPr>
          <w:rFonts w:ascii="Times New Roman" w:hAnsi="Times New Roman" w:cs="Times New Roman"/>
          <w:sz w:val="24"/>
          <w:szCs w:val="24"/>
        </w:rPr>
        <w:t>melhores oportunidades</w:t>
      </w:r>
      <w:r w:rsidRPr="006F58E1">
        <w:rPr>
          <w:rFonts w:ascii="Times New Roman" w:hAnsi="Times New Roman" w:cs="Times New Roman"/>
          <w:sz w:val="24"/>
          <w:szCs w:val="24"/>
        </w:rPr>
        <w:t xml:space="preserve">, mas sim </w:t>
      </w:r>
      <w:r>
        <w:rPr>
          <w:rFonts w:ascii="Times New Roman" w:hAnsi="Times New Roman" w:cs="Times New Roman"/>
          <w:sz w:val="24"/>
          <w:szCs w:val="24"/>
        </w:rPr>
        <w:t>acerca</w:t>
      </w:r>
      <w:r w:rsidRPr="006F58E1">
        <w:rPr>
          <w:rFonts w:ascii="Times New Roman" w:hAnsi="Times New Roman" w:cs="Times New Roman"/>
          <w:sz w:val="24"/>
          <w:szCs w:val="24"/>
        </w:rPr>
        <w:t xml:space="preserve"> </w:t>
      </w:r>
      <w:r>
        <w:rPr>
          <w:rFonts w:ascii="Times New Roman" w:hAnsi="Times New Roman" w:cs="Times New Roman"/>
          <w:sz w:val="24"/>
          <w:szCs w:val="24"/>
        </w:rPr>
        <w:t>da</w:t>
      </w:r>
      <w:r w:rsidRPr="006F58E1">
        <w:rPr>
          <w:rFonts w:ascii="Times New Roman" w:hAnsi="Times New Roman" w:cs="Times New Roman"/>
          <w:sz w:val="24"/>
          <w:szCs w:val="24"/>
        </w:rPr>
        <w:t xml:space="preserve"> </w:t>
      </w:r>
      <w:r>
        <w:rPr>
          <w:rFonts w:ascii="Times New Roman" w:hAnsi="Times New Roman" w:cs="Times New Roman"/>
          <w:sz w:val="24"/>
          <w:szCs w:val="24"/>
        </w:rPr>
        <w:t>equiparação superficial e inferior</w:t>
      </w:r>
      <w:r w:rsidRPr="006F58E1">
        <w:rPr>
          <w:rFonts w:ascii="Times New Roman" w:hAnsi="Times New Roman" w:cs="Times New Roman"/>
          <w:sz w:val="24"/>
          <w:szCs w:val="24"/>
        </w:rPr>
        <w:t xml:space="preserve"> de uma </w:t>
      </w:r>
      <w:r>
        <w:rPr>
          <w:rFonts w:ascii="Times New Roman" w:hAnsi="Times New Roman" w:cs="Times New Roman"/>
          <w:sz w:val="24"/>
          <w:szCs w:val="24"/>
        </w:rPr>
        <w:t>parcela significativa da população</w:t>
      </w:r>
      <w:r w:rsidRPr="006F58E1">
        <w:rPr>
          <w:rFonts w:ascii="Times New Roman" w:hAnsi="Times New Roman" w:cs="Times New Roman"/>
          <w:sz w:val="24"/>
          <w:szCs w:val="24"/>
        </w:rPr>
        <w:t xml:space="preserve"> manipulada por </w:t>
      </w:r>
      <w:r>
        <w:rPr>
          <w:rFonts w:ascii="Times New Roman" w:hAnsi="Times New Roman" w:cs="Times New Roman"/>
          <w:sz w:val="24"/>
          <w:szCs w:val="24"/>
        </w:rPr>
        <w:t>um grupo pequeno de pessoas</w:t>
      </w:r>
      <w:r w:rsidRPr="006F58E1">
        <w:rPr>
          <w:rFonts w:ascii="Times New Roman" w:hAnsi="Times New Roman" w:cs="Times New Roman"/>
          <w:sz w:val="24"/>
          <w:szCs w:val="24"/>
        </w:rPr>
        <w:t>.</w:t>
      </w:r>
      <w:r>
        <w:rPr>
          <w:rFonts w:ascii="Times New Roman" w:hAnsi="Times New Roman" w:cs="Times New Roman"/>
          <w:sz w:val="24"/>
          <w:szCs w:val="24"/>
        </w:rPr>
        <w:t xml:space="preserve"> Essa condição submissa, para Nietzsche, faz com que o surgimento de seres humanos superiores se torne inviável e imprudente.  </w:t>
      </w:r>
      <w:r w:rsidRPr="006F58E1">
        <w:rPr>
          <w:rFonts w:ascii="Times New Roman" w:hAnsi="Times New Roman" w:cs="Times New Roman"/>
          <w:sz w:val="24"/>
          <w:szCs w:val="24"/>
        </w:rPr>
        <w:t xml:space="preserve"> </w:t>
      </w:r>
    </w:p>
    <w:p w:rsidR="008C665B" w:rsidRDefault="008C665B" w:rsidP="007A3157">
      <w:pPr>
        <w:pStyle w:val="NormalWeb"/>
        <w:spacing w:before="0" w:beforeAutospacing="0" w:after="0" w:afterAutospacing="0" w:line="360" w:lineRule="auto"/>
        <w:ind w:firstLine="709"/>
        <w:jc w:val="both"/>
      </w:pPr>
      <w:r>
        <w:t xml:space="preserve">Nietzsche defende que os indivíduos superiores devem assumir o governo, porém não refuta precisamente a democracia, mas sim as filosofias políticas que a favoreciam em detrimento da moral do ressentimento sobre a cultura. Essa interpretação, de caráter questionável, compreendida de maneira arbitrária, conduz até a convicção de que o filósofo tenha sustentado os fundamentos totalitários. </w:t>
      </w:r>
    </w:p>
    <w:p w:rsidR="008C665B" w:rsidRPr="00353A29" w:rsidRDefault="008C665B" w:rsidP="007A315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Normalmente</w:t>
      </w:r>
      <w:r w:rsidRPr="00B54692">
        <w:rPr>
          <w:rFonts w:ascii="Times New Roman" w:hAnsi="Times New Roman" w:cs="Times New Roman"/>
          <w:sz w:val="24"/>
          <w:szCs w:val="24"/>
        </w:rPr>
        <w:t xml:space="preserve"> a democracia é </w:t>
      </w:r>
      <w:r>
        <w:rPr>
          <w:rFonts w:ascii="Times New Roman" w:hAnsi="Times New Roman" w:cs="Times New Roman"/>
          <w:sz w:val="24"/>
          <w:szCs w:val="24"/>
        </w:rPr>
        <w:t>um modo</w:t>
      </w:r>
      <w:r w:rsidRPr="00B54692">
        <w:rPr>
          <w:rFonts w:ascii="Times New Roman" w:hAnsi="Times New Roman" w:cs="Times New Roman"/>
          <w:sz w:val="24"/>
          <w:szCs w:val="24"/>
        </w:rPr>
        <w:t xml:space="preserve"> de governo </w:t>
      </w:r>
      <w:r>
        <w:rPr>
          <w:rFonts w:ascii="Times New Roman" w:hAnsi="Times New Roman" w:cs="Times New Roman"/>
          <w:sz w:val="24"/>
          <w:szCs w:val="24"/>
        </w:rPr>
        <w:t>inquestionável</w:t>
      </w:r>
      <w:r w:rsidRPr="00B54692">
        <w:rPr>
          <w:rFonts w:ascii="Times New Roman" w:hAnsi="Times New Roman" w:cs="Times New Roman"/>
          <w:sz w:val="24"/>
          <w:szCs w:val="24"/>
        </w:rPr>
        <w:t xml:space="preserve">, </w:t>
      </w:r>
      <w:r>
        <w:rPr>
          <w:rFonts w:ascii="Times New Roman" w:hAnsi="Times New Roman" w:cs="Times New Roman"/>
          <w:sz w:val="24"/>
          <w:szCs w:val="24"/>
        </w:rPr>
        <w:t>especialmente</w:t>
      </w:r>
      <w:r w:rsidRPr="00B54692">
        <w:rPr>
          <w:rFonts w:ascii="Times New Roman" w:hAnsi="Times New Roman" w:cs="Times New Roman"/>
          <w:sz w:val="24"/>
          <w:szCs w:val="24"/>
        </w:rPr>
        <w:t xml:space="preserve"> no que </w:t>
      </w:r>
      <w:r>
        <w:rPr>
          <w:rFonts w:ascii="Times New Roman" w:hAnsi="Times New Roman" w:cs="Times New Roman"/>
          <w:sz w:val="24"/>
          <w:szCs w:val="24"/>
        </w:rPr>
        <w:t>se refere</w:t>
      </w:r>
      <w:r w:rsidRPr="00B54692">
        <w:rPr>
          <w:rFonts w:ascii="Times New Roman" w:hAnsi="Times New Roman" w:cs="Times New Roman"/>
          <w:sz w:val="24"/>
          <w:szCs w:val="24"/>
        </w:rPr>
        <w:t xml:space="preserve"> </w:t>
      </w:r>
      <w:r>
        <w:rPr>
          <w:rFonts w:ascii="Times New Roman" w:hAnsi="Times New Roman" w:cs="Times New Roman"/>
          <w:sz w:val="24"/>
          <w:szCs w:val="24"/>
        </w:rPr>
        <w:t>à condição</w:t>
      </w:r>
      <w:r w:rsidRPr="00B54692">
        <w:rPr>
          <w:rFonts w:ascii="Times New Roman" w:hAnsi="Times New Roman" w:cs="Times New Roman"/>
          <w:sz w:val="24"/>
          <w:szCs w:val="24"/>
        </w:rPr>
        <w:t xml:space="preserve"> da igualdade entre os </w:t>
      </w:r>
      <w:r>
        <w:rPr>
          <w:rFonts w:ascii="Times New Roman" w:hAnsi="Times New Roman" w:cs="Times New Roman"/>
          <w:sz w:val="24"/>
          <w:szCs w:val="24"/>
        </w:rPr>
        <w:t>seres humanos</w:t>
      </w:r>
      <w:r w:rsidRPr="00B54692">
        <w:rPr>
          <w:rFonts w:ascii="Times New Roman" w:hAnsi="Times New Roman" w:cs="Times New Roman"/>
          <w:sz w:val="24"/>
          <w:szCs w:val="24"/>
        </w:rPr>
        <w:t xml:space="preserve">. </w:t>
      </w:r>
      <w:r>
        <w:rPr>
          <w:rFonts w:ascii="Times New Roman" w:hAnsi="Times New Roman" w:cs="Times New Roman"/>
          <w:sz w:val="24"/>
          <w:szCs w:val="24"/>
        </w:rPr>
        <w:t>Porém, esta</w:t>
      </w:r>
      <w:r w:rsidRPr="00B54692">
        <w:rPr>
          <w:rFonts w:ascii="Times New Roman" w:hAnsi="Times New Roman" w:cs="Times New Roman"/>
          <w:sz w:val="24"/>
          <w:szCs w:val="24"/>
        </w:rPr>
        <w:t xml:space="preserve"> não </w:t>
      </w:r>
      <w:r>
        <w:rPr>
          <w:rFonts w:ascii="Times New Roman" w:hAnsi="Times New Roman" w:cs="Times New Roman"/>
          <w:sz w:val="24"/>
          <w:szCs w:val="24"/>
        </w:rPr>
        <w:t>condiz totalmente com a realidade</w:t>
      </w:r>
      <w:r w:rsidRPr="00B54692">
        <w:rPr>
          <w:rFonts w:ascii="Times New Roman" w:hAnsi="Times New Roman" w:cs="Times New Roman"/>
          <w:sz w:val="24"/>
          <w:szCs w:val="24"/>
        </w:rPr>
        <w:t xml:space="preserve"> e</w:t>
      </w:r>
      <w:r>
        <w:rPr>
          <w:rFonts w:ascii="Times New Roman" w:hAnsi="Times New Roman" w:cs="Times New Roman"/>
          <w:sz w:val="24"/>
          <w:szCs w:val="24"/>
        </w:rPr>
        <w:t xml:space="preserve"> necessita</w:t>
      </w:r>
      <w:r w:rsidRPr="00B54692">
        <w:rPr>
          <w:rFonts w:ascii="Times New Roman" w:hAnsi="Times New Roman" w:cs="Times New Roman"/>
          <w:sz w:val="24"/>
          <w:szCs w:val="24"/>
        </w:rPr>
        <w:t xml:space="preserve"> ser pensada</w:t>
      </w:r>
      <w:r>
        <w:rPr>
          <w:rFonts w:ascii="Times New Roman" w:hAnsi="Times New Roman" w:cs="Times New Roman"/>
          <w:sz w:val="24"/>
          <w:szCs w:val="24"/>
        </w:rPr>
        <w:t xml:space="preserve"> continuamente, o que significa ter uma postura de</w:t>
      </w:r>
      <w:r w:rsidRPr="00B54692">
        <w:rPr>
          <w:rFonts w:ascii="Times New Roman" w:hAnsi="Times New Roman" w:cs="Times New Roman"/>
          <w:sz w:val="24"/>
          <w:szCs w:val="24"/>
        </w:rPr>
        <w:t xml:space="preserve"> contra-discurso à democracia </w:t>
      </w:r>
      <w:r>
        <w:rPr>
          <w:rFonts w:ascii="Times New Roman" w:hAnsi="Times New Roman" w:cs="Times New Roman"/>
          <w:sz w:val="24"/>
          <w:szCs w:val="24"/>
        </w:rPr>
        <w:t>contemporânea</w:t>
      </w:r>
      <w:r w:rsidRPr="00B54692">
        <w:rPr>
          <w:rFonts w:ascii="Times New Roman" w:hAnsi="Times New Roman" w:cs="Times New Roman"/>
          <w:sz w:val="24"/>
          <w:szCs w:val="24"/>
        </w:rPr>
        <w:t>.</w:t>
      </w:r>
    </w:p>
    <w:p w:rsidR="008C665B" w:rsidRDefault="008C665B" w:rsidP="00A348FD">
      <w:pPr>
        <w:pStyle w:val="PargrafodaLista"/>
        <w:numPr>
          <w:ilvl w:val="0"/>
          <w:numId w:val="2"/>
        </w:numPr>
        <w:spacing w:before="480" w:after="240"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A FILOSOFIA POLÍTICA DE NIETZSCHE</w:t>
      </w:r>
    </w:p>
    <w:p w:rsidR="008C665B" w:rsidRDefault="008C665B" w:rsidP="007A31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Ansell-Pearson (apud WOODWARD, 2016) argumenta que o interesse nietzschiano pelo indivíduo pode ser entendido, exclusivamente, sob o prisma político, pois se costuma confundir a compreensão de Nietzsche sobre o indivíduo com a noção </w:t>
      </w:r>
      <w:r>
        <w:rPr>
          <w:rFonts w:ascii="Times New Roman" w:hAnsi="Times New Roman" w:cs="Times New Roman"/>
          <w:sz w:val="24"/>
          <w:szCs w:val="24"/>
        </w:rPr>
        <w:lastRenderedPageBreak/>
        <w:t xml:space="preserve">liberal do indivíduo, ou seja, o indivíduo visto como um ser particular e/ou isolado, limitado a preceitos éticos para com o Estado, a sociedade e a cultura. </w:t>
      </w:r>
    </w:p>
    <w:p w:rsidR="008C665B" w:rsidRDefault="008C665B" w:rsidP="002202A2">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Anssell-Pearson comenta que Nietzsche criticou o liberalismo precisamente por ele conceber indivíduo dessa natureza, alguém interessado somente em seu desenvolvimento e interesse pessoais. O liberalismo corroeu a cultura compartilhada que dá sentido e valor à vida. Somente no âmago dessa realidade cultural é que podem ser adulterados os indivíduos com a perspicácia cultural que lhes é inerente. Os indivíduos necessitam possuir um relacionamento ético com o Estado para que seus impulsos criativos e interpretativos possam contribuir enormemente com o avanço da cultura ao longo dos anos (WOODWARD, 2016). </w:t>
      </w:r>
    </w:p>
    <w:p w:rsidR="008C665B" w:rsidRDefault="008C665B" w:rsidP="002202A2">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acordo com Anssell-Pearson, o interesse de Nietzsche pelo assunto político da relação do indivíduo com o Estado é um caminho possível para conhecer e compreender uma parcela significativa de sua filosofia. Nietzsche demonstra interesse pelo desenvolvimento do cidadão baseado no modelo da Grécia antiga e não pelo desenvolvimento do indivíduo liberal moderno, como se pressupõe frequentemente (WOODWARD, 2016). </w:t>
      </w:r>
    </w:p>
    <w:p w:rsidR="008C665B" w:rsidRPr="0076334B" w:rsidRDefault="008C665B" w:rsidP="0076334B">
      <w:pPr>
        <w:pStyle w:val="Ttulo1"/>
        <w:numPr>
          <w:ilvl w:val="0"/>
          <w:numId w:val="2"/>
        </w:numPr>
        <w:spacing w:after="240" w:line="360" w:lineRule="auto"/>
        <w:ind w:left="0" w:firstLine="0"/>
        <w:jc w:val="both"/>
        <w:rPr>
          <w:rFonts w:ascii="Times New Roman" w:hAnsi="Times New Roman" w:cs="Times New Roman"/>
          <w:color w:val="000000" w:themeColor="text1"/>
          <w:sz w:val="24"/>
          <w:szCs w:val="24"/>
        </w:rPr>
      </w:pPr>
      <w:r w:rsidRPr="0076334B">
        <w:rPr>
          <w:rFonts w:ascii="Times New Roman" w:hAnsi="Times New Roman" w:cs="Times New Roman"/>
          <w:color w:val="000000" w:themeColor="text1"/>
          <w:sz w:val="24"/>
          <w:szCs w:val="24"/>
        </w:rPr>
        <w:t>ARISTOCRATISMO</w:t>
      </w:r>
    </w:p>
    <w:p w:rsidR="008C665B" w:rsidRDefault="008C665B" w:rsidP="007A31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Segundo Woodward (2016), Nietzsche não oferece um projeto, um conjunto de leis ou procedimentos de efetivação do modelo de sociedade aristocrática por ele assumida, porém delimita-se a pormenorizá-las. Em </w:t>
      </w:r>
      <w:r w:rsidRPr="002B644F">
        <w:rPr>
          <w:rFonts w:ascii="Times New Roman" w:hAnsi="Times New Roman" w:cs="Times New Roman"/>
          <w:i/>
          <w:iCs/>
          <w:sz w:val="24"/>
          <w:szCs w:val="24"/>
        </w:rPr>
        <w:t>O Anticristo</w:t>
      </w:r>
      <w:r>
        <w:rPr>
          <w:rFonts w:ascii="Times New Roman" w:hAnsi="Times New Roman" w:cs="Times New Roman"/>
          <w:sz w:val="24"/>
          <w:szCs w:val="24"/>
        </w:rPr>
        <w:t>, Nietzsche comenta que:</w:t>
      </w:r>
    </w:p>
    <w:p w:rsidR="008C665B" w:rsidRDefault="008C665B" w:rsidP="007A3157">
      <w:pPr>
        <w:spacing w:after="0" w:line="480" w:lineRule="auto"/>
        <w:jc w:val="both"/>
        <w:rPr>
          <w:rFonts w:ascii="Times New Roman" w:hAnsi="Times New Roman" w:cs="Times New Roman"/>
          <w:sz w:val="24"/>
          <w:szCs w:val="24"/>
        </w:rPr>
      </w:pPr>
    </w:p>
    <w:p w:rsidR="008C665B" w:rsidRDefault="008C665B" w:rsidP="007A3157">
      <w:pPr>
        <w:spacing w:after="0" w:line="240" w:lineRule="auto"/>
        <w:ind w:left="2268"/>
        <w:jc w:val="both"/>
        <w:rPr>
          <w:rFonts w:ascii="Times New Roman" w:hAnsi="Times New Roman" w:cs="Times New Roman"/>
        </w:rPr>
      </w:pPr>
      <w:r w:rsidRPr="007731A1">
        <w:rPr>
          <w:rFonts w:ascii="Times New Roman" w:hAnsi="Times New Roman" w:cs="Times New Roman"/>
        </w:rPr>
        <w:t>A ordem das castas, a hierarquia, apenas formula a lei maior da própria vida, a separação dos três tipos é necessária para a conservação da sociedade, para possibilitar tipos mais elevados e supremos – a desigualdade dos direitos é a condição para que haja direitos. – Um direito é um privilégio. Cada qual tem, em sua espécie</w:t>
      </w:r>
      <w:r>
        <w:rPr>
          <w:rFonts w:ascii="Times New Roman" w:hAnsi="Times New Roman" w:cs="Times New Roman"/>
        </w:rPr>
        <w:t xml:space="preserve"> de ser, também seu privilégio [...]</w:t>
      </w:r>
      <w:r w:rsidRPr="007731A1">
        <w:rPr>
          <w:rFonts w:ascii="Times New Roman" w:hAnsi="Times New Roman" w:cs="Times New Roman"/>
        </w:rPr>
        <w:t>. Uma cultura elevada é uma pirâmide: pode erguer-se apenas num terreno amplo, tem por pressuposto, antes de tudo, uma mediocridade for</w:t>
      </w:r>
      <w:r>
        <w:rPr>
          <w:rFonts w:ascii="Times New Roman" w:hAnsi="Times New Roman" w:cs="Times New Roman"/>
        </w:rPr>
        <w:t>te, sadiamente consolidada (2007</w:t>
      </w:r>
      <w:r w:rsidRPr="007731A1">
        <w:rPr>
          <w:rFonts w:ascii="Times New Roman" w:hAnsi="Times New Roman" w:cs="Times New Roman"/>
        </w:rPr>
        <w:t xml:space="preserve">, p. 57).  </w:t>
      </w:r>
    </w:p>
    <w:p w:rsidR="008C665B" w:rsidRPr="00091F22" w:rsidRDefault="008C665B" w:rsidP="007A3157">
      <w:pPr>
        <w:spacing w:after="0" w:line="480" w:lineRule="auto"/>
        <w:ind w:left="2268"/>
        <w:jc w:val="both"/>
        <w:rPr>
          <w:rFonts w:ascii="Times New Roman" w:hAnsi="Times New Roman" w:cs="Times New Roman"/>
          <w:sz w:val="24"/>
          <w:szCs w:val="24"/>
        </w:rPr>
      </w:pPr>
    </w:p>
    <w:p w:rsidR="008C665B" w:rsidRDefault="008C665B" w:rsidP="007A31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w:t>
      </w:r>
      <w:r w:rsidRPr="00091F22">
        <w:rPr>
          <w:rFonts w:ascii="Times New Roman" w:hAnsi="Times New Roman" w:cs="Times New Roman"/>
          <w:sz w:val="24"/>
          <w:szCs w:val="24"/>
        </w:rPr>
        <w:t xml:space="preserve"> </w:t>
      </w:r>
      <w:r>
        <w:rPr>
          <w:rFonts w:ascii="Times New Roman" w:hAnsi="Times New Roman" w:cs="Times New Roman"/>
          <w:sz w:val="24"/>
          <w:szCs w:val="24"/>
        </w:rPr>
        <w:t xml:space="preserve">citação supracitada apresenta como base o documento hindu acerca das castas denominado </w:t>
      </w:r>
      <w:r w:rsidRPr="00091F22">
        <w:rPr>
          <w:rFonts w:ascii="Times New Roman" w:hAnsi="Times New Roman" w:cs="Times New Roman"/>
          <w:i/>
          <w:iCs/>
          <w:sz w:val="24"/>
          <w:szCs w:val="24"/>
        </w:rPr>
        <w:t>Código de Manu</w:t>
      </w:r>
      <w:r>
        <w:rPr>
          <w:rStyle w:val="Refdenotaderodap"/>
          <w:rFonts w:ascii="Times New Roman" w:hAnsi="Times New Roman" w:cs="Times New Roman"/>
          <w:i/>
          <w:iCs/>
          <w:sz w:val="24"/>
          <w:szCs w:val="24"/>
        </w:rPr>
        <w:footnoteReference w:id="1"/>
      </w:r>
      <w:r>
        <w:rPr>
          <w:rFonts w:ascii="Times New Roman" w:hAnsi="Times New Roman" w:cs="Times New Roman"/>
          <w:sz w:val="24"/>
          <w:szCs w:val="24"/>
        </w:rPr>
        <w:t xml:space="preserve">. Esse documento tem relação com </w:t>
      </w:r>
      <w:r w:rsidRPr="00091F22">
        <w:rPr>
          <w:rFonts w:ascii="Times New Roman" w:hAnsi="Times New Roman" w:cs="Times New Roman"/>
          <w:i/>
          <w:iCs/>
          <w:sz w:val="24"/>
          <w:szCs w:val="24"/>
        </w:rPr>
        <w:t>A República</w:t>
      </w:r>
      <w:r>
        <w:rPr>
          <w:rFonts w:ascii="Times New Roman" w:hAnsi="Times New Roman" w:cs="Times New Roman"/>
          <w:sz w:val="24"/>
          <w:szCs w:val="24"/>
        </w:rPr>
        <w:t xml:space="preserve"> de Platão que influenciou profundamente o pensamento nietzschiano. Sobre isso, Anssell-Pearson (1997) pondera que a organização política admirada por Nietzsche tem proximidade com a de Platão, ressalvando a premissa de que seus pensadores são preparados conforme o modelo dos artistas, e não como seres altamente instruídos. </w:t>
      </w:r>
    </w:p>
    <w:p w:rsidR="008C665B" w:rsidRDefault="008C665B" w:rsidP="007A31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Nietzsche, é necessária a existência da desigualdade e da exploração numa sociedade, pois essa condição torna possível a criação e o desenvolvimento de “homens superiores”, responsáveis pelo avanço cultural. Em </w:t>
      </w:r>
      <w:r>
        <w:rPr>
          <w:rFonts w:ascii="Times New Roman" w:hAnsi="Times New Roman" w:cs="Times New Roman"/>
          <w:i/>
          <w:iCs/>
          <w:sz w:val="24"/>
          <w:szCs w:val="24"/>
        </w:rPr>
        <w:t>Humano, Demasiado Humano</w:t>
      </w:r>
      <w:r>
        <w:rPr>
          <w:rFonts w:ascii="Times New Roman" w:hAnsi="Times New Roman" w:cs="Times New Roman"/>
          <w:sz w:val="24"/>
          <w:szCs w:val="24"/>
        </w:rPr>
        <w:t xml:space="preserve"> comenta: “Uma civilização superior não pode surgir onde há duas castas distintas da sociedade; aquela dos trabalhadores e aquela dos ociosos, capazes de um verdadeiro ócio; ou, em termos mais fortes, a casta do trabalho forçado e a casta do trabalho livre” (NIETZSCHE, 2006, p. 242). </w:t>
      </w:r>
    </w:p>
    <w:p w:rsidR="008C665B" w:rsidRDefault="008C665B" w:rsidP="007A31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exploração encontra-se intimamente relacionada à riqueza que produz inevitavelmente uma “aristocracia de raça”, uma vez que “permite escolher as mulheres mais belas, pagar os melhores professores, proporciona ao homem asseio, o tempo de exercitar seu corpo e sobretudo a possibilidade de evitar o trabalho físico e embrutecedor” (NIETZSCHE, 2006, p. 264). Nietzsche leva em consideração o peso da culpa que os senhores podem estar carregando em decorrência da exploração que exercem sobre outros indivíduos, e argumenta que há a possibilidade de libertar-se desse sentimento de culpa através de atitudes criativas. “A obrigação para com as massas exploradas precisa ser satisfeita pelos senhores através de sua diligência em realizar as atividades criativas facultadas pelas massas trabalhadoras” (WOODWARD, 2016, p. 174).  </w:t>
      </w:r>
    </w:p>
    <w:p w:rsidR="008C665B" w:rsidRDefault="008C665B" w:rsidP="0049134E">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aristocratismo transpassa a pura enunciação teórica, pois Nietzsche relaciona-se com modelos históricos aristocráticos. Sobre isso, Marton (2006) afirma:</w:t>
      </w:r>
    </w:p>
    <w:p w:rsidR="008C665B" w:rsidRPr="00352F9B" w:rsidRDefault="008C665B" w:rsidP="00352F9B">
      <w:pPr>
        <w:autoSpaceDE w:val="0"/>
        <w:autoSpaceDN w:val="0"/>
        <w:adjustRightInd w:val="0"/>
        <w:spacing w:after="0" w:line="480" w:lineRule="auto"/>
        <w:ind w:left="2268"/>
        <w:jc w:val="both"/>
        <w:rPr>
          <w:rFonts w:ascii="Times New Roman" w:hAnsi="Times New Roman" w:cs="Times New Roman"/>
          <w:sz w:val="24"/>
          <w:szCs w:val="24"/>
        </w:rPr>
      </w:pPr>
    </w:p>
    <w:p w:rsidR="008C665B" w:rsidRDefault="008C665B" w:rsidP="007A3157">
      <w:pPr>
        <w:autoSpaceDE w:val="0"/>
        <w:autoSpaceDN w:val="0"/>
        <w:adjustRightInd w:val="0"/>
        <w:spacing w:after="0" w:line="240" w:lineRule="auto"/>
        <w:ind w:left="2268"/>
        <w:jc w:val="both"/>
        <w:rPr>
          <w:rFonts w:ascii="Times New Roman" w:hAnsi="Times New Roman" w:cs="Times New Roman"/>
        </w:rPr>
      </w:pPr>
      <w:r w:rsidRPr="00C36C74">
        <w:rPr>
          <w:rFonts w:ascii="Times New Roman" w:hAnsi="Times New Roman" w:cs="Times New Roman"/>
        </w:rPr>
        <w:t>Que Nietzsche tome a defesa do aristocratismo contra o ideal</w:t>
      </w:r>
      <w:r>
        <w:rPr>
          <w:rFonts w:ascii="Times New Roman" w:hAnsi="Times New Roman" w:cs="Times New Roman"/>
        </w:rPr>
        <w:t xml:space="preserve"> </w:t>
      </w:r>
      <w:r w:rsidRPr="00C36C74">
        <w:rPr>
          <w:rFonts w:ascii="Times New Roman" w:hAnsi="Times New Roman" w:cs="Times New Roman"/>
        </w:rPr>
        <w:t>gregário, fica evidente quando se percorre os seus textos</w:t>
      </w:r>
      <w:r>
        <w:rPr>
          <w:rFonts w:ascii="Times New Roman" w:hAnsi="Times New Roman" w:cs="Times New Roman"/>
        </w:rPr>
        <w:t xml:space="preserve">. Contudo, a </w:t>
      </w:r>
      <w:r w:rsidRPr="00C36C74">
        <w:rPr>
          <w:rFonts w:ascii="Times New Roman" w:hAnsi="Times New Roman" w:cs="Times New Roman"/>
        </w:rPr>
        <w:t xml:space="preserve">aristocracia de que fala não é somente </w:t>
      </w:r>
      <w:r>
        <w:rPr>
          <w:rFonts w:ascii="Times New Roman" w:hAnsi="Times New Roman" w:cs="Times New Roman"/>
        </w:rPr>
        <w:t xml:space="preserve">fruto de elaboração teórica; em </w:t>
      </w:r>
      <w:r w:rsidRPr="00C36C74">
        <w:rPr>
          <w:rFonts w:ascii="Times New Roman" w:hAnsi="Times New Roman" w:cs="Times New Roman"/>
        </w:rPr>
        <w:t>diferentes épocas históricas, supõe encontrá-la. O h</w:t>
      </w:r>
      <w:r>
        <w:rPr>
          <w:rFonts w:ascii="Times New Roman" w:hAnsi="Times New Roman" w:cs="Times New Roman"/>
        </w:rPr>
        <w:t xml:space="preserve">omem nobre a que se </w:t>
      </w:r>
      <w:r w:rsidRPr="00C36C74">
        <w:rPr>
          <w:rFonts w:ascii="Times New Roman" w:hAnsi="Times New Roman" w:cs="Times New Roman"/>
        </w:rPr>
        <w:t>refere não se reduz a mero conceito; em con</w:t>
      </w:r>
      <w:r>
        <w:rPr>
          <w:rFonts w:ascii="Times New Roman" w:hAnsi="Times New Roman" w:cs="Times New Roman"/>
        </w:rPr>
        <w:t xml:space="preserve">textos muito precisos, acredita </w:t>
      </w:r>
      <w:r w:rsidRPr="00C36C74">
        <w:rPr>
          <w:rFonts w:ascii="Times New Roman" w:hAnsi="Times New Roman" w:cs="Times New Roman"/>
        </w:rPr>
        <w:t>deparar-se com ele. Julga que existiu</w:t>
      </w:r>
      <w:r>
        <w:rPr>
          <w:rFonts w:ascii="Times New Roman" w:hAnsi="Times New Roman" w:cs="Times New Roman"/>
        </w:rPr>
        <w:t xml:space="preserve"> nos séculos XVII e XVIII com a </w:t>
      </w:r>
      <w:r w:rsidRPr="00C36C74">
        <w:rPr>
          <w:rFonts w:ascii="Times New Roman" w:hAnsi="Times New Roman" w:cs="Times New Roman"/>
        </w:rPr>
        <w:t xml:space="preserve">nobreza francesa, no Renascimento com a comunidade </w:t>
      </w:r>
      <w:r w:rsidRPr="00C36C74">
        <w:rPr>
          <w:rFonts w:ascii="Times New Roman" w:hAnsi="Times New Roman" w:cs="Times New Roman"/>
        </w:rPr>
        <w:lastRenderedPageBreak/>
        <w:t>aristocrática de Veneza e sobretudo na Antiga Grécia com a aristocracia guerreira</w:t>
      </w:r>
      <w:r>
        <w:rPr>
          <w:rFonts w:ascii="Times New Roman" w:hAnsi="Times New Roman" w:cs="Times New Roman"/>
        </w:rPr>
        <w:t xml:space="preserve">. </w:t>
      </w:r>
      <w:r w:rsidRPr="00C36C74">
        <w:rPr>
          <w:rFonts w:ascii="Times New Roman" w:hAnsi="Times New Roman" w:cs="Times New Roman"/>
        </w:rPr>
        <w:t>Lançando mão dos estudos históricos, o fil</w:t>
      </w:r>
      <w:r>
        <w:rPr>
          <w:rFonts w:ascii="Times New Roman" w:hAnsi="Times New Roman" w:cs="Times New Roman"/>
        </w:rPr>
        <w:t xml:space="preserve">ósofo, sem dúvida, toma partido </w:t>
      </w:r>
      <w:r w:rsidRPr="00C36C74">
        <w:rPr>
          <w:rFonts w:ascii="Times New Roman" w:hAnsi="Times New Roman" w:cs="Times New Roman"/>
        </w:rPr>
        <w:t>por um tipo determinado de organização</w:t>
      </w:r>
      <w:r>
        <w:rPr>
          <w:rFonts w:ascii="Times New Roman" w:hAnsi="Times New Roman" w:cs="Times New Roman"/>
        </w:rPr>
        <w:t xml:space="preserve"> social. Mas não é simplesmente </w:t>
      </w:r>
      <w:r w:rsidRPr="00C36C74">
        <w:rPr>
          <w:rFonts w:ascii="Times New Roman" w:hAnsi="Times New Roman" w:cs="Times New Roman"/>
        </w:rPr>
        <w:t>para isso que recorre à história e, sim, para enriquecer a sua crític</w:t>
      </w:r>
      <w:r>
        <w:rPr>
          <w:rFonts w:ascii="Times New Roman" w:hAnsi="Times New Roman" w:cs="Times New Roman"/>
        </w:rPr>
        <w:t xml:space="preserve">a dos </w:t>
      </w:r>
      <w:r w:rsidRPr="00C36C74">
        <w:rPr>
          <w:rFonts w:ascii="Times New Roman" w:hAnsi="Times New Roman" w:cs="Times New Roman"/>
        </w:rPr>
        <w:t>valores</w:t>
      </w:r>
      <w:r>
        <w:rPr>
          <w:rFonts w:ascii="Times New Roman" w:hAnsi="Times New Roman" w:cs="Times New Roman"/>
        </w:rPr>
        <w:t xml:space="preserve"> (MARTON, 2011, p. 25 – 26)</w:t>
      </w:r>
      <w:r w:rsidRPr="00C36C74">
        <w:rPr>
          <w:rFonts w:ascii="Times New Roman" w:hAnsi="Times New Roman" w:cs="Times New Roman"/>
        </w:rPr>
        <w:t>.</w:t>
      </w:r>
    </w:p>
    <w:p w:rsidR="008C665B" w:rsidRPr="00C36C74" w:rsidRDefault="008C665B" w:rsidP="007A3157">
      <w:pPr>
        <w:autoSpaceDE w:val="0"/>
        <w:autoSpaceDN w:val="0"/>
        <w:adjustRightInd w:val="0"/>
        <w:spacing w:after="0" w:line="480" w:lineRule="auto"/>
        <w:jc w:val="both"/>
        <w:rPr>
          <w:rFonts w:ascii="Times New Roman" w:hAnsi="Times New Roman" w:cs="Times New Roman"/>
          <w:sz w:val="24"/>
          <w:szCs w:val="24"/>
        </w:rPr>
      </w:pPr>
    </w:p>
    <w:p w:rsidR="008C665B" w:rsidRDefault="008C665B" w:rsidP="007A31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Entende-se que Nietzsche estabelece a prerrogativa de exploração não somente fundamentada em interesses objetivos de engrandecer o homem superior, mas também sob a ótica da interpretação naturalista dos processos substanciais enquanto processos de exploração. Em </w:t>
      </w:r>
      <w:r w:rsidRPr="001D0DAA">
        <w:rPr>
          <w:rFonts w:ascii="Times New Roman" w:hAnsi="Times New Roman" w:cs="Times New Roman"/>
          <w:i/>
          <w:iCs/>
          <w:sz w:val="24"/>
          <w:szCs w:val="24"/>
        </w:rPr>
        <w:t>Além do Bem e do Mal</w:t>
      </w:r>
      <w:r>
        <w:rPr>
          <w:rFonts w:ascii="Times New Roman" w:hAnsi="Times New Roman" w:cs="Times New Roman"/>
          <w:sz w:val="24"/>
          <w:szCs w:val="24"/>
        </w:rPr>
        <w:t xml:space="preserve">, escreve que a aristocracia “aceita, em decorrência, de coração leve, o sacrifício de uma multidão de homens que, </w:t>
      </w:r>
      <w:r>
        <w:rPr>
          <w:rFonts w:ascii="Times New Roman" w:hAnsi="Times New Roman" w:cs="Times New Roman"/>
          <w:i/>
          <w:iCs/>
          <w:sz w:val="24"/>
          <w:szCs w:val="24"/>
        </w:rPr>
        <w:t>por causa dela</w:t>
      </w:r>
      <w:r>
        <w:rPr>
          <w:rFonts w:ascii="Times New Roman" w:hAnsi="Times New Roman" w:cs="Times New Roman"/>
          <w:sz w:val="24"/>
          <w:szCs w:val="24"/>
        </w:rPr>
        <w:t xml:space="preserve">, devem ser reduzidos e rebaixados ao estado de homens incompletos, de escravos e instrumentos” (NIETZSCHE, 2008, p. 184). </w:t>
      </w:r>
    </w:p>
    <w:p w:rsidR="008C665B" w:rsidRDefault="008C665B" w:rsidP="007A31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livro </w:t>
      </w:r>
      <w:r>
        <w:rPr>
          <w:rFonts w:ascii="Times New Roman" w:hAnsi="Times New Roman" w:cs="Times New Roman"/>
          <w:i/>
          <w:iCs/>
          <w:sz w:val="24"/>
          <w:szCs w:val="24"/>
        </w:rPr>
        <w:t>Escritos sobre Política</w:t>
      </w:r>
      <w:r>
        <w:rPr>
          <w:rFonts w:ascii="Times New Roman" w:hAnsi="Times New Roman" w:cs="Times New Roman"/>
          <w:sz w:val="24"/>
          <w:szCs w:val="24"/>
        </w:rPr>
        <w:t>, Nietzsche (2007) escreve que toda ascensão do modelo “homem” foi, até o presente momento, trabalho de uma sociedade aristocrática, e assim continuará sendo. Esta ascensão, em outros termos, foi o resultado de uma sociedade hierárquica que crê numa enorme sequência de hierarquias e diversidade de valor entre um ser humano e outro e que necessita de modelo escravocrata qualquer.</w:t>
      </w:r>
    </w:p>
    <w:p w:rsidR="008C665B" w:rsidRDefault="008C665B" w:rsidP="007A31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Sem a vontade apaixonada do distanciamento, que aumenta a diferença inflexível entre as classes, a percepção excelsa da casta soberana em relação aos seus vassalos, a sua prática ininterrupta do comando, o seu talento de permanecer superior e longe da grande massa, não se consegue enxergar como nasceria aquela outra paixão incompreensível que busca sempre ampliar a diferença no âmago do próprio espírito, arquitetar circunstâncias cada vez mais grandiosas, mais excepcionais, mais longínquas, imensuráveis e de um assunto mais abundante.   </w:t>
      </w:r>
    </w:p>
    <w:p w:rsidR="008C665B" w:rsidRPr="00342AD8" w:rsidRDefault="008C665B" w:rsidP="00342AD8">
      <w:pPr>
        <w:pStyle w:val="PargrafodaLista"/>
        <w:numPr>
          <w:ilvl w:val="0"/>
          <w:numId w:val="2"/>
        </w:numPr>
        <w:spacing w:before="480" w:after="240" w:line="360" w:lineRule="auto"/>
        <w:ind w:left="0" w:firstLine="0"/>
        <w:jc w:val="both"/>
        <w:rPr>
          <w:rFonts w:ascii="Times New Roman" w:hAnsi="Times New Roman" w:cs="Times New Roman"/>
          <w:b/>
          <w:bCs/>
          <w:sz w:val="24"/>
          <w:szCs w:val="24"/>
        </w:rPr>
      </w:pPr>
      <w:r w:rsidRPr="00342AD8">
        <w:rPr>
          <w:rFonts w:ascii="Times New Roman" w:hAnsi="Times New Roman" w:cs="Times New Roman"/>
          <w:b/>
          <w:bCs/>
          <w:sz w:val="24"/>
          <w:szCs w:val="24"/>
        </w:rPr>
        <w:t>LIBERALISMO</w:t>
      </w:r>
    </w:p>
    <w:p w:rsidR="008C665B" w:rsidRDefault="007E4035" w:rsidP="007A31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Ansell-Pearson (1997</w:t>
      </w:r>
      <w:r w:rsidR="008C665B">
        <w:rPr>
          <w:rFonts w:ascii="Times New Roman" w:hAnsi="Times New Roman" w:cs="Times New Roman"/>
          <w:sz w:val="24"/>
          <w:szCs w:val="24"/>
        </w:rPr>
        <w:t xml:space="preserve"> apud WOODWARD, 2016) nota como se compreende, com frequência, a filosofia nietzschiana enquanto uma filosofia coadunável com o interesse liberal por realçar a liberdade e autorrealização do sujeito, um princípio que vai de encontro à vida comunitária do </w:t>
      </w:r>
      <w:r w:rsidR="008C665B" w:rsidRPr="005E3F6C">
        <w:rPr>
          <w:rFonts w:ascii="Times New Roman" w:hAnsi="Times New Roman" w:cs="Times New Roman"/>
          <w:i/>
          <w:iCs/>
          <w:sz w:val="24"/>
          <w:szCs w:val="24"/>
        </w:rPr>
        <w:t>rebanho</w:t>
      </w:r>
      <w:r w:rsidR="008C665B">
        <w:rPr>
          <w:rFonts w:ascii="Times New Roman" w:hAnsi="Times New Roman" w:cs="Times New Roman"/>
          <w:sz w:val="24"/>
          <w:szCs w:val="24"/>
        </w:rPr>
        <w:t>, assim como em relação a partidos e organizações políticas. Porém, como argumenta Ansell-Pearson, esta não é a situação. Com ressalva de sua assistência ao Partido Nacional-liberal nas eleições de 1866, Nietzsche assumiu uma atitude fortemente crítica acerca do liberalismo.</w:t>
      </w:r>
    </w:p>
    <w:p w:rsidR="008C665B" w:rsidRDefault="008C665B" w:rsidP="002F44A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Os impasses nietzschianos sobre o liberalismo podem ser resumidos da seguinte maneira: a) os princípios eminentes do liberalismo europeu foram adulterados pelo nacionalismo; b) quando examinado de maneira histórica, o andamento do liberalismo filosófico precisa ser analisado como indissociável do liberalismo econômico; c) o liberalismo descansa sobre um pensamento imaterial e a-histórico do egoísmo e sua </w:t>
      </w:r>
      <w:r w:rsidR="007E4035">
        <w:rPr>
          <w:rFonts w:ascii="Times New Roman" w:hAnsi="Times New Roman" w:cs="Times New Roman"/>
          <w:sz w:val="24"/>
          <w:szCs w:val="24"/>
        </w:rPr>
        <w:t>consumação (ANSELL-PEARSON, 1997</w:t>
      </w:r>
      <w:r>
        <w:rPr>
          <w:rFonts w:ascii="Times New Roman" w:hAnsi="Times New Roman" w:cs="Times New Roman"/>
          <w:sz w:val="24"/>
          <w:szCs w:val="24"/>
        </w:rPr>
        <w:t xml:space="preserve">). </w:t>
      </w:r>
    </w:p>
    <w:p w:rsidR="008C665B" w:rsidRDefault="008C665B" w:rsidP="007A31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Nietzsche é essencial que o ser humano possua um relacionamento ético com o Estado: efetiva contribuição com a vida pública e com o contínuo crescimento da cultura. Somente por meio desse relacionamento com a vida pública é que se torna relevante a proposição nietzschiana de que os modelos superiores legitimam a permanência e o desenvolvimento da comunidade humana. Quem sabe de modo incompatível, apesar de Nietzsche entender que a vida dos homens encontre fundamento tão somente devido aos tipos superiores, a relevância desses tipos descansa em sua capacidade de estabelecer significado e relevância para as grandes concentrações </w:t>
      </w:r>
      <w:r w:rsidR="007E4035">
        <w:rPr>
          <w:rFonts w:ascii="Times New Roman" w:hAnsi="Times New Roman" w:cs="Times New Roman"/>
          <w:sz w:val="24"/>
          <w:szCs w:val="24"/>
        </w:rPr>
        <w:t>de pessoas (ANSELL-PEARSON, 1997</w:t>
      </w:r>
      <w:r>
        <w:rPr>
          <w:rFonts w:ascii="Times New Roman" w:hAnsi="Times New Roman" w:cs="Times New Roman"/>
          <w:sz w:val="24"/>
          <w:szCs w:val="24"/>
        </w:rPr>
        <w:t>).</w:t>
      </w:r>
    </w:p>
    <w:p w:rsidR="008C665B" w:rsidRDefault="008C665B" w:rsidP="007A31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discordância primária de Nietzsche em relação ao liberalismo é que este fomenta um conhecimento particular do sujeito, conhecimento este com sentido negativo quanto ao Estado e cultura. “Direitos protegem a liberdade privada do indivíduo diante das demandas do Estado, minando a noção de uma obrigação ética do indivíduo para com o Estado e a cultura” (WOODWARD, 2016, p. 181). </w:t>
      </w:r>
    </w:p>
    <w:p w:rsidR="008C665B" w:rsidRDefault="008C665B" w:rsidP="007A31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Sob a ótica nietzschiana, nem o Estado, tampouco seus cidadãos vivem para si próprios, pois “é nos seus cumes, nos grandes ‘indivíduos’, nos santos e nos artistas que se encontra o fim visado, que não está portanto nem adiante nem atrás de nós, mas fora do tempo” (NIETZSCHE, 2007, p. 135). </w:t>
      </w:r>
    </w:p>
    <w:p w:rsidR="008C665B" w:rsidRPr="003A6A4C" w:rsidRDefault="008C665B" w:rsidP="007A31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w:t>
      </w:r>
      <w:r w:rsidRPr="000177C8">
        <w:rPr>
          <w:rFonts w:ascii="Times New Roman" w:hAnsi="Times New Roman" w:cs="Times New Roman"/>
          <w:i/>
          <w:iCs/>
          <w:sz w:val="24"/>
          <w:szCs w:val="24"/>
        </w:rPr>
        <w:t>nacionalismo</w:t>
      </w:r>
      <w:r>
        <w:rPr>
          <w:rFonts w:ascii="Times New Roman" w:hAnsi="Times New Roman" w:cs="Times New Roman"/>
          <w:sz w:val="24"/>
          <w:szCs w:val="24"/>
        </w:rPr>
        <w:t xml:space="preserve"> contamina todo e qualquer pensamento benéfico presumível do liberalismo, pois ele pretende suceder a cultura verdadeira de uma sociedade por uma percepção de união autóctone determinada por uma força governamental e pelo poder dos militares. O </w:t>
      </w:r>
      <w:r w:rsidRPr="000177C8">
        <w:rPr>
          <w:rFonts w:ascii="Times New Roman" w:hAnsi="Times New Roman" w:cs="Times New Roman"/>
          <w:i/>
          <w:iCs/>
          <w:sz w:val="24"/>
          <w:szCs w:val="24"/>
        </w:rPr>
        <w:t>liberalismo econômico</w:t>
      </w:r>
      <w:r>
        <w:rPr>
          <w:rFonts w:ascii="Times New Roman" w:hAnsi="Times New Roman" w:cs="Times New Roman"/>
          <w:sz w:val="24"/>
          <w:szCs w:val="24"/>
        </w:rPr>
        <w:t xml:space="preserve"> colabora para o fracionamento social ao oferecer uma significância em demasia aos direitos de propriedade dos sujeitos, mediando também os vínculos comunitários através de operações especulativas de cunho econômico, sendo que os únicos princípios em funcionamento são os princípios econômicos. Além disso, segundo Nietzsche o </w:t>
      </w:r>
      <w:r w:rsidRPr="000177C8">
        <w:rPr>
          <w:rFonts w:ascii="Times New Roman" w:hAnsi="Times New Roman" w:cs="Times New Roman"/>
          <w:i/>
          <w:iCs/>
          <w:sz w:val="24"/>
          <w:szCs w:val="24"/>
        </w:rPr>
        <w:t>liberalismo moderno</w:t>
      </w:r>
      <w:r>
        <w:rPr>
          <w:rFonts w:ascii="Times New Roman" w:hAnsi="Times New Roman" w:cs="Times New Roman"/>
          <w:sz w:val="24"/>
          <w:szCs w:val="24"/>
        </w:rPr>
        <w:t xml:space="preserve"> descansa sobre um pensamento especulativo e a-histórico do sujeito que tem necessidade de ser impugnada </w:t>
      </w:r>
      <w:r>
        <w:rPr>
          <w:rFonts w:ascii="Times New Roman" w:hAnsi="Times New Roman" w:cs="Times New Roman"/>
          <w:sz w:val="24"/>
          <w:szCs w:val="24"/>
        </w:rPr>
        <w:lastRenderedPageBreak/>
        <w:t xml:space="preserve">tendo em vista a manifestação das verdadeiras diferenças de hierarquia, as quais são importantes a uma cultura vigorosa (WOODWARD, 2016). </w:t>
      </w:r>
    </w:p>
    <w:p w:rsidR="008C665B" w:rsidRPr="00342AD8" w:rsidRDefault="008C665B" w:rsidP="00342AD8">
      <w:pPr>
        <w:pStyle w:val="PargrafodaLista"/>
        <w:numPr>
          <w:ilvl w:val="0"/>
          <w:numId w:val="2"/>
        </w:numPr>
        <w:spacing w:before="480" w:after="240" w:line="360" w:lineRule="auto"/>
        <w:ind w:left="0" w:firstLine="0"/>
        <w:jc w:val="both"/>
        <w:rPr>
          <w:rFonts w:ascii="Times New Roman" w:hAnsi="Times New Roman" w:cs="Times New Roman"/>
          <w:b/>
          <w:bCs/>
          <w:sz w:val="24"/>
          <w:szCs w:val="24"/>
        </w:rPr>
      </w:pPr>
      <w:r w:rsidRPr="00342AD8">
        <w:rPr>
          <w:rFonts w:ascii="Times New Roman" w:hAnsi="Times New Roman" w:cs="Times New Roman"/>
          <w:b/>
          <w:bCs/>
          <w:sz w:val="24"/>
          <w:szCs w:val="24"/>
        </w:rPr>
        <w:t>DEMOCRACIA</w:t>
      </w:r>
    </w:p>
    <w:p w:rsidR="008C665B" w:rsidRDefault="008C665B" w:rsidP="007A31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Nietzsche foi considerado um crítico severo da democracia na primeira e última fase de sua vida derradeira, porém a resguardou em algumas de suas obras de suma importância acadêmica. Houve, e ainda há uma grande quantidade de comentadores do pensamento nietzschiano que procurou uma defesa nietzschiana da democracia. Teoricamente, esses comentadores indicam que há uma desarmonia entre a política nietzschiana e sua filosofia, bem como que princípios de sua filosofia venham a ser empregados na proteção de uma teoria política democrática. </w:t>
      </w:r>
    </w:p>
    <w:p w:rsidR="008C665B" w:rsidRDefault="008C665B" w:rsidP="007A31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Levando em conta as explicações realizadas outrora acerca da defesa de Nietzsche referente ao aristocratismo e de sua contraposição ao socialismo e ao liberalismo, segundo Woodward (2016), o razão do filósofo alemão em criticar a democracia já poderia se encontrar esclarecida. Nietzsche apresenta oposição à igualdade entre os homens, frequentemente memorada na proteção democrática, por acreditar na desigualdade espontânea dos indivíduos, acreditando também que a sociedade necessita ser organizada de maneira a espelhar essas desigualdades para possibilitar, dessa forma, o surgimento de modelos superiores. Nietzsche defende a permanência da exploração e da servidão, ambas acometidas pelo ordenamento democrático de poder, conforme este torna possível às classes menos favorecidas o engajamento nas tomadas de decisões políticas. Provavelmente de maneira mais relevante, Nietzsche se contrapõe às consequências igualitárias que o poder do Estado provocaria na política e na cultura de maneira geral. </w:t>
      </w:r>
    </w:p>
    <w:p w:rsidR="008C665B" w:rsidRDefault="008C665B" w:rsidP="00B539F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entanto, de acordo com Woodward (2016), em </w:t>
      </w:r>
      <w:r>
        <w:rPr>
          <w:rFonts w:ascii="Times New Roman" w:hAnsi="Times New Roman" w:cs="Times New Roman"/>
          <w:i/>
          <w:iCs/>
          <w:sz w:val="24"/>
          <w:szCs w:val="24"/>
        </w:rPr>
        <w:t xml:space="preserve">Humano, Demasiado Humano </w:t>
      </w:r>
      <w:r>
        <w:rPr>
          <w:rFonts w:ascii="Times New Roman" w:hAnsi="Times New Roman" w:cs="Times New Roman"/>
          <w:sz w:val="24"/>
          <w:szCs w:val="24"/>
        </w:rPr>
        <w:t xml:space="preserve">e </w:t>
      </w:r>
      <w:r>
        <w:rPr>
          <w:rFonts w:ascii="Times New Roman" w:hAnsi="Times New Roman" w:cs="Times New Roman"/>
          <w:i/>
          <w:iCs/>
          <w:sz w:val="24"/>
          <w:szCs w:val="24"/>
        </w:rPr>
        <w:t xml:space="preserve">O </w:t>
      </w:r>
      <w:r w:rsidR="007E4035">
        <w:rPr>
          <w:rFonts w:ascii="Times New Roman" w:hAnsi="Times New Roman" w:cs="Times New Roman"/>
          <w:i/>
          <w:iCs/>
          <w:sz w:val="24"/>
          <w:szCs w:val="24"/>
        </w:rPr>
        <w:t>viajante</w:t>
      </w:r>
      <w:r>
        <w:rPr>
          <w:rFonts w:ascii="Times New Roman" w:hAnsi="Times New Roman" w:cs="Times New Roman"/>
          <w:i/>
          <w:iCs/>
          <w:sz w:val="24"/>
          <w:szCs w:val="24"/>
        </w:rPr>
        <w:t xml:space="preserve"> e sua sombra</w:t>
      </w:r>
      <w:r>
        <w:rPr>
          <w:rFonts w:ascii="Times New Roman" w:hAnsi="Times New Roman" w:cs="Times New Roman"/>
          <w:sz w:val="24"/>
          <w:szCs w:val="24"/>
        </w:rPr>
        <w:t xml:space="preserve">, Nietzsche assume uma compreensão mais otimista sobre a democracia. Ele aparenta presumir que a democracia não corresponde de forma necessária a um mau presságio sobre uma cultura inabalável, considerando os direitos dos cidadãos de estabelecerem sua própria vida e o poder governamental, com influências sobre as gerações vindouras. Nietzsche escreve: </w:t>
      </w:r>
    </w:p>
    <w:p w:rsidR="008C665B" w:rsidRPr="007E4035" w:rsidRDefault="008C665B" w:rsidP="007E4035">
      <w:pPr>
        <w:spacing w:after="0" w:line="480" w:lineRule="auto"/>
        <w:ind w:left="2268"/>
        <w:jc w:val="both"/>
        <w:rPr>
          <w:rFonts w:ascii="Times New Roman" w:hAnsi="Times New Roman" w:cs="Times New Roman"/>
          <w:sz w:val="24"/>
          <w:szCs w:val="24"/>
        </w:rPr>
      </w:pPr>
    </w:p>
    <w:p w:rsidR="008C665B" w:rsidRDefault="008C665B" w:rsidP="007A3157">
      <w:pPr>
        <w:spacing w:after="0" w:line="240" w:lineRule="auto"/>
        <w:ind w:left="2268"/>
        <w:jc w:val="both"/>
        <w:rPr>
          <w:rFonts w:ascii="Times New Roman" w:hAnsi="Times New Roman" w:cs="Times New Roman"/>
        </w:rPr>
      </w:pPr>
      <w:r>
        <w:rPr>
          <w:rFonts w:ascii="Times New Roman" w:hAnsi="Times New Roman" w:cs="Times New Roman"/>
        </w:rPr>
        <w:t xml:space="preserve">[...] </w:t>
      </w:r>
      <w:r w:rsidRPr="00333219">
        <w:rPr>
          <w:rFonts w:ascii="Times New Roman" w:hAnsi="Times New Roman" w:cs="Times New Roman"/>
        </w:rPr>
        <w:t xml:space="preserve">se agora em toda a política se trata de tornar a vida suportável ao maior número possível, então é questão que esse maior número </w:t>
      </w:r>
      <w:r w:rsidRPr="00333219">
        <w:rPr>
          <w:rFonts w:ascii="Times New Roman" w:hAnsi="Times New Roman" w:cs="Times New Roman"/>
        </w:rPr>
        <w:lastRenderedPageBreak/>
        <w:t>possível possa ao menos definir também o que entende por vida suportável: se achar que tem inteligência suficiente para encontrar igualmente os meios apropriados a esse fim, que adiantaria duvidar disso? (NIETZSCHE, 2006, p. 241).</w:t>
      </w:r>
    </w:p>
    <w:p w:rsidR="008C665B" w:rsidRPr="003B5116" w:rsidRDefault="008C665B" w:rsidP="007A3157">
      <w:pPr>
        <w:spacing w:after="0" w:line="480" w:lineRule="auto"/>
        <w:ind w:left="2268"/>
        <w:jc w:val="both"/>
        <w:rPr>
          <w:rFonts w:ascii="Times New Roman" w:hAnsi="Times New Roman" w:cs="Times New Roman"/>
          <w:sz w:val="24"/>
          <w:szCs w:val="24"/>
        </w:rPr>
      </w:pPr>
    </w:p>
    <w:p w:rsidR="008C665B" w:rsidRDefault="008C665B" w:rsidP="007A31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Contudo</w:t>
      </w:r>
      <w:r w:rsidRPr="004304C2">
        <w:rPr>
          <w:rFonts w:ascii="Times New Roman" w:hAnsi="Times New Roman" w:cs="Times New Roman"/>
          <w:sz w:val="24"/>
          <w:szCs w:val="24"/>
        </w:rPr>
        <w:t xml:space="preserve">, Nietzsche </w:t>
      </w:r>
      <w:r>
        <w:rPr>
          <w:rFonts w:ascii="Times New Roman" w:hAnsi="Times New Roman" w:cs="Times New Roman"/>
          <w:sz w:val="24"/>
          <w:szCs w:val="24"/>
        </w:rPr>
        <w:t xml:space="preserve">mostra cautela necessária para perceber que a política e a cultura precisam manter-se, de certa forma, “duas esferas distintas, de modo que o ‘populismo’ que governa a política democrática não seja expandido até a cultura, impedindo, dessa forma, que os tipos superiores floresçam” (WOODWARD, 2016, p. 185). Em </w:t>
      </w:r>
      <w:r>
        <w:rPr>
          <w:rFonts w:ascii="Times New Roman" w:hAnsi="Times New Roman" w:cs="Times New Roman"/>
          <w:i/>
          <w:iCs/>
          <w:sz w:val="24"/>
          <w:szCs w:val="24"/>
        </w:rPr>
        <w:t>O viajante e sua sombra</w:t>
      </w:r>
      <w:r>
        <w:rPr>
          <w:rFonts w:ascii="Times New Roman" w:hAnsi="Times New Roman" w:cs="Times New Roman"/>
          <w:sz w:val="24"/>
          <w:szCs w:val="24"/>
        </w:rPr>
        <w:t>, nos aforismos 275 e 292, respectivamente, Nietzsche comenta que:</w:t>
      </w:r>
    </w:p>
    <w:p w:rsidR="008C665B" w:rsidRDefault="008C665B" w:rsidP="007E4035">
      <w:pPr>
        <w:spacing w:after="0" w:line="480" w:lineRule="auto"/>
        <w:ind w:firstLine="709"/>
        <w:jc w:val="both"/>
        <w:rPr>
          <w:rFonts w:ascii="Times New Roman" w:hAnsi="Times New Roman" w:cs="Times New Roman"/>
          <w:sz w:val="24"/>
          <w:szCs w:val="24"/>
        </w:rPr>
      </w:pPr>
    </w:p>
    <w:p w:rsidR="008C665B" w:rsidRPr="00A01137" w:rsidRDefault="008C665B" w:rsidP="007A3157">
      <w:pPr>
        <w:spacing w:after="0" w:line="240" w:lineRule="auto"/>
        <w:ind w:left="2268"/>
        <w:jc w:val="both"/>
        <w:rPr>
          <w:rFonts w:ascii="Times New Roman" w:hAnsi="Times New Roman" w:cs="Times New Roman"/>
        </w:rPr>
      </w:pPr>
      <w:r w:rsidRPr="00A01137">
        <w:rPr>
          <w:rFonts w:ascii="Times New Roman" w:hAnsi="Times New Roman" w:cs="Times New Roman"/>
        </w:rPr>
        <w:t xml:space="preserve">Parece que a democratização da Europa seja um anel na corrente dessas enormes </w:t>
      </w:r>
      <w:r w:rsidRPr="00A01137">
        <w:rPr>
          <w:rFonts w:ascii="Times New Roman" w:hAnsi="Times New Roman" w:cs="Times New Roman"/>
          <w:i/>
          <w:iCs/>
        </w:rPr>
        <w:t xml:space="preserve">medidas profiláticas </w:t>
      </w:r>
      <w:r w:rsidRPr="00A01137">
        <w:rPr>
          <w:rFonts w:ascii="Times New Roman" w:hAnsi="Times New Roman" w:cs="Times New Roman"/>
        </w:rPr>
        <w:t xml:space="preserve">que são a ideia dos novos tempos e nos separam da Idade Média. Somente agora é que estamos no tempo das construções ciclópicas! Enfim, possuímos a segurança dos fundamentos que vai permitir ao futuro construir sem perigo! A partir de então, é impossível que os campos da civilização sejam destruídos, numa única noite, pelas águas selvagens e estúpidas da montanha. Temos fortificações e muros de proteção contra os bárbaros, contra as epidemias, contra a </w:t>
      </w:r>
      <w:r w:rsidRPr="00A01137">
        <w:rPr>
          <w:rFonts w:ascii="Times New Roman" w:hAnsi="Times New Roman" w:cs="Times New Roman"/>
          <w:i/>
          <w:iCs/>
        </w:rPr>
        <w:t>escravidão corporal e intelectual!</w:t>
      </w:r>
      <w:r w:rsidRPr="00A01137">
        <w:rPr>
          <w:rFonts w:ascii="Times New Roman" w:hAnsi="Times New Roman" w:cs="Times New Roman"/>
        </w:rPr>
        <w:t xml:space="preserve"> </w:t>
      </w:r>
      <w:r>
        <w:rPr>
          <w:rFonts w:ascii="Times New Roman" w:hAnsi="Times New Roman" w:cs="Times New Roman"/>
        </w:rPr>
        <w:t>[...]</w:t>
      </w:r>
    </w:p>
    <w:p w:rsidR="008C665B" w:rsidRPr="00BE5BD1" w:rsidRDefault="008C665B" w:rsidP="007A3157">
      <w:pPr>
        <w:spacing w:after="0" w:line="240" w:lineRule="auto"/>
        <w:ind w:left="2268"/>
        <w:jc w:val="both"/>
        <w:rPr>
          <w:rFonts w:ascii="Times New Roman" w:hAnsi="Times New Roman" w:cs="Times New Roman"/>
        </w:rPr>
      </w:pPr>
      <w:r w:rsidRPr="00BE5BD1">
        <w:rPr>
          <w:rFonts w:ascii="Times New Roman" w:hAnsi="Times New Roman" w:cs="Times New Roman"/>
        </w:rPr>
        <w:t xml:space="preserve">Todas as potências políticas tentam agora, para se fortificar, explorar o medo do socialismo. A longo prazo, porém, somente a democracia pode tirar proveito desse estado de coisas, pois, </w:t>
      </w:r>
      <w:r w:rsidRPr="00BE5BD1">
        <w:rPr>
          <w:rFonts w:ascii="Times New Roman" w:hAnsi="Times New Roman" w:cs="Times New Roman"/>
          <w:i/>
          <w:iCs/>
        </w:rPr>
        <w:t>todos</w:t>
      </w:r>
      <w:r w:rsidRPr="00BE5BD1">
        <w:rPr>
          <w:rFonts w:ascii="Times New Roman" w:hAnsi="Times New Roman" w:cs="Times New Roman"/>
        </w:rPr>
        <w:t xml:space="preserve"> os partidos estão agora na necessidade de bajular o “povo” e lhe conceder alívio e liberdades de todo tipo para que o povo acabe por se tornar onipotente. </w:t>
      </w:r>
      <w:r>
        <w:rPr>
          <w:rFonts w:ascii="Times New Roman" w:hAnsi="Times New Roman" w:cs="Times New Roman"/>
        </w:rPr>
        <w:t>[...]</w:t>
      </w:r>
      <w:r w:rsidRPr="00BE5BD1">
        <w:rPr>
          <w:rFonts w:ascii="Times New Roman" w:hAnsi="Times New Roman" w:cs="Times New Roman"/>
        </w:rPr>
        <w:t xml:space="preserve"> O resultado prático dessa democratização, que vai sempre crescendo, será em primeiro lugar a criação de uma união dos povos europeus, na qual cada país determinado segundo oportunidades geográficas ocupará a situação de uma região e possuirá seus direitos peculiares: em pouca conta serão tidas então as lembranças históricas dos povos, tais como existiram até o presente, porque o senso de piedade que envolve essas lembranças será aos poucos erradicado de cima para baixo, sob o reinado do princípio democrático, ávidos de inovações e de experiências (NIETZSCHE, 2007, p. </w:t>
      </w:r>
      <w:r>
        <w:rPr>
          <w:rFonts w:ascii="Times New Roman" w:hAnsi="Times New Roman" w:cs="Times New Roman"/>
        </w:rPr>
        <w:t>128,137,</w:t>
      </w:r>
      <w:r w:rsidRPr="00BE5BD1">
        <w:rPr>
          <w:rFonts w:ascii="Times New Roman" w:hAnsi="Times New Roman" w:cs="Times New Roman"/>
        </w:rPr>
        <w:t>138).</w:t>
      </w:r>
    </w:p>
    <w:p w:rsidR="008C665B" w:rsidRDefault="008C665B" w:rsidP="007A3157">
      <w:pPr>
        <w:spacing w:after="0" w:line="480" w:lineRule="auto"/>
        <w:jc w:val="both"/>
        <w:rPr>
          <w:rFonts w:ascii="Times New Roman" w:hAnsi="Times New Roman" w:cs="Times New Roman"/>
          <w:sz w:val="24"/>
          <w:szCs w:val="24"/>
        </w:rPr>
      </w:pPr>
    </w:p>
    <w:p w:rsidR="008C665B" w:rsidRDefault="008C665B" w:rsidP="007A31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Nietzsche defende uma democracia vindoura capaz de superar as polaridades de riqueza e poder e que, aguarda, irá tornar anacrônico o que reputa as duas mais ameaçadoras linhas do pensamento ideológico da modernidade, o nacionalismo e o socialismo. A democracia, acredita, tem como finalidade conceber e assegurar amplamente a autonomia além das suas possibilidades: liberdade de expressão do pensamento, de forma de vida e de trabalho. No entanto, para conseguir esse propósito necessita eliminar os três principais adversários da liberdade que proporciona: os </w:t>
      </w:r>
      <w:r>
        <w:rPr>
          <w:rFonts w:ascii="Times New Roman" w:hAnsi="Times New Roman" w:cs="Times New Roman"/>
          <w:sz w:val="24"/>
          <w:szCs w:val="24"/>
        </w:rPr>
        <w:lastRenderedPageBreak/>
        <w:t xml:space="preserve">partidos políticos, os desfavorecidos e a classe proprietária capitalista (ANSELL-PEARSON, 1997). </w:t>
      </w:r>
    </w:p>
    <w:p w:rsidR="008C665B" w:rsidRDefault="008C665B" w:rsidP="007A31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Nietzsche também garante uma política trabalhista explicitada, a qual assegurará aos trabalhadores maior seguridade, defesa contra os comportamentos injustos e a resguardo. Assim sendo, “garantir o contentamento do corpo e da alma do trabalhador assegurará que sua prosperidade seja também a prosperidade do todo social” (ANSELL-PEARSON, 1997, p. 105). Para reafirmar esse entendimento, Nietzsche comenta que a exploração do trabalho era,</w:t>
      </w:r>
    </w:p>
    <w:p w:rsidR="008C665B" w:rsidRDefault="008C665B" w:rsidP="007A3157">
      <w:pPr>
        <w:spacing w:after="0" w:line="480" w:lineRule="auto"/>
        <w:ind w:firstLine="709"/>
        <w:jc w:val="both"/>
        <w:rPr>
          <w:rFonts w:ascii="Times New Roman" w:hAnsi="Times New Roman" w:cs="Times New Roman"/>
          <w:sz w:val="24"/>
          <w:szCs w:val="24"/>
        </w:rPr>
      </w:pPr>
    </w:p>
    <w:p w:rsidR="008C665B" w:rsidRDefault="008C665B" w:rsidP="007A3157">
      <w:pPr>
        <w:spacing w:after="0" w:line="240" w:lineRule="auto"/>
        <w:ind w:left="2268"/>
        <w:jc w:val="both"/>
        <w:rPr>
          <w:rFonts w:ascii="Times New Roman" w:hAnsi="Times New Roman" w:cs="Times New Roman"/>
        </w:rPr>
      </w:pPr>
      <w:r w:rsidRPr="005404D2">
        <w:rPr>
          <w:rFonts w:ascii="Times New Roman" w:hAnsi="Times New Roman" w:cs="Times New Roman"/>
        </w:rPr>
        <w:t xml:space="preserve">como nos damos conta hoje, uma asneira, um roubo em detrimento do futuro, um perigo para a sociedade. Agora, já chegamos quase à guerra; e, em todos os casos, os custos empenhados para conservar a paz, concluir tradados e inspirar confiança serão extremamente elevados, porquanto a loucura dos exploradores foi muito grande de duração (NIETZSCHE, 2007, p. 136). </w:t>
      </w:r>
    </w:p>
    <w:p w:rsidR="008C665B" w:rsidRPr="00B34C7F" w:rsidRDefault="008C665B" w:rsidP="007A3157">
      <w:pPr>
        <w:spacing w:after="0" w:line="480" w:lineRule="auto"/>
        <w:ind w:left="2268"/>
        <w:jc w:val="both"/>
        <w:rPr>
          <w:rFonts w:ascii="Times New Roman" w:hAnsi="Times New Roman" w:cs="Times New Roman"/>
          <w:sz w:val="24"/>
          <w:szCs w:val="24"/>
        </w:rPr>
      </w:pPr>
    </w:p>
    <w:p w:rsidR="008C665B" w:rsidRDefault="008C665B" w:rsidP="007A315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concepção nietzschiana se harmoniza bem ao ideal democrático enquanto um ininterrupto “‘vir’, sempre algo que estamos em direção a e para o qual as relações agonísticas entre nós não são algo para ser lamentavelmente suportado, mas são, de fato, o único meio pelo qual nos tornaremos aptos a nos engajarmos em práticas políticas democráticas” (SCHRIFT, 1999, p. 19). Sob o ponto de vista dessa premissa política, dentre os autores contemporâneos que interpretam o pensamento político nietzschiano positivamente encontra-se Lawrence Hatab, ao lado de Daniel W. Conway.</w:t>
      </w:r>
    </w:p>
    <w:p w:rsidR="008C665B" w:rsidRDefault="008C665B" w:rsidP="007A315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seu livro intitulado </w:t>
      </w:r>
      <w:r w:rsidRPr="0058781D">
        <w:rPr>
          <w:rFonts w:ascii="Times New Roman" w:hAnsi="Times New Roman" w:cs="Times New Roman"/>
          <w:i/>
          <w:iCs/>
          <w:sz w:val="24"/>
          <w:szCs w:val="24"/>
        </w:rPr>
        <w:t>A Nietzschean Defense of Democracy: An Ex</w:t>
      </w:r>
      <w:r>
        <w:rPr>
          <w:rFonts w:ascii="Times New Roman" w:hAnsi="Times New Roman" w:cs="Times New Roman"/>
          <w:i/>
          <w:iCs/>
          <w:sz w:val="24"/>
          <w:szCs w:val="24"/>
        </w:rPr>
        <w:t>periment in Postmodern Politics</w:t>
      </w:r>
      <w:r>
        <w:rPr>
          <w:rFonts w:ascii="Times New Roman" w:hAnsi="Times New Roman" w:cs="Times New Roman"/>
          <w:sz w:val="24"/>
          <w:szCs w:val="24"/>
        </w:rPr>
        <w:t>, Hatab (1995) argumenta que independente de quais concepções políticas Nietzsche tenha verdadeiramente defendido, o filósofo poderia escolher a democracia ao invés de qualquer outro pensamento político, iniciativa professada consoante à essência de seu próprio pensamento. Hatab tenciona desmontar a concepção política nietzschiana ao apresentar que existem assuntos de suma importância em seus livros que esmorecem sua objeção à democracia. Na prática, esses assuntos podem ser impulsionados a uma proteção teórica da democracia.</w:t>
      </w:r>
    </w:p>
    <w:p w:rsidR="008C665B" w:rsidRDefault="008C665B" w:rsidP="007A315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pensamentos de Nietzsche que defendem a democracia são os seguintes: a) a estima nietzschiana pelo </w:t>
      </w:r>
      <w:r>
        <w:rPr>
          <w:rFonts w:ascii="Times New Roman" w:hAnsi="Times New Roman" w:cs="Times New Roman"/>
          <w:i/>
          <w:iCs/>
          <w:sz w:val="24"/>
          <w:szCs w:val="24"/>
        </w:rPr>
        <w:t xml:space="preserve">agon </w:t>
      </w:r>
      <w:r>
        <w:rPr>
          <w:rFonts w:ascii="Times New Roman" w:hAnsi="Times New Roman" w:cs="Times New Roman"/>
          <w:sz w:val="24"/>
          <w:szCs w:val="24"/>
        </w:rPr>
        <w:t xml:space="preserve">(conflito) do grego antigo e a função que a competição empreende em sua concepção; b) a crítica nietzschiana em relação aos estabelecimentos </w:t>
      </w:r>
      <w:r>
        <w:rPr>
          <w:rFonts w:ascii="Times New Roman" w:hAnsi="Times New Roman" w:cs="Times New Roman"/>
          <w:sz w:val="24"/>
          <w:szCs w:val="24"/>
        </w:rPr>
        <w:lastRenderedPageBreak/>
        <w:t>da veracidade e sua proteção do perspectivismo; c) a desconfiança de Nietzsche de explicações intelectuais e éticas para o comando e a dominação (HATAB, 1995).</w:t>
      </w:r>
    </w:p>
    <w:p w:rsidR="008C665B" w:rsidRDefault="008C665B" w:rsidP="007A315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Sobre o primeiro assunto, Hatab propõe que a concepção grega de </w:t>
      </w:r>
      <w:r>
        <w:rPr>
          <w:rFonts w:ascii="Times New Roman" w:hAnsi="Times New Roman" w:cs="Times New Roman"/>
          <w:i/>
          <w:iCs/>
          <w:sz w:val="24"/>
          <w:szCs w:val="24"/>
        </w:rPr>
        <w:t xml:space="preserve">agon </w:t>
      </w:r>
      <w:r>
        <w:rPr>
          <w:rFonts w:ascii="Times New Roman" w:hAnsi="Times New Roman" w:cs="Times New Roman"/>
          <w:sz w:val="24"/>
          <w:szCs w:val="24"/>
        </w:rPr>
        <w:t xml:space="preserve">professada por Nietzsche propicia uma sustentação para a possível democracia à concepção de igualdade. “Hatab sugere que a ideia de igualdade, baseada na identidade das pessoas, está em descompasso com o pensamento moderno sobre a </w:t>
      </w:r>
      <w:r>
        <w:rPr>
          <w:rFonts w:ascii="Times New Roman" w:hAnsi="Times New Roman" w:cs="Times New Roman"/>
          <w:i/>
          <w:iCs/>
          <w:sz w:val="24"/>
          <w:szCs w:val="24"/>
        </w:rPr>
        <w:t xml:space="preserve">diferença </w:t>
      </w:r>
      <w:r>
        <w:rPr>
          <w:rFonts w:ascii="Times New Roman" w:hAnsi="Times New Roman" w:cs="Times New Roman"/>
          <w:sz w:val="24"/>
          <w:szCs w:val="24"/>
        </w:rPr>
        <w:t>como a base para a justiça” (WOODWARD, 2016, p. 187). Além disso, Hatab justifica que a concepção de Nietzsche sobre o agonismo pode, dessa forma, oferecer uma sustentação possível, e mais prudente, para que cada cidadão possa viver a democracia de maneira efetiva, gozando dos seus resultados benéficos.</w:t>
      </w:r>
    </w:p>
    <w:p w:rsidR="008C665B" w:rsidRDefault="008C665B" w:rsidP="007A315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Sobre o segundo assunto, Hatab comenta que o perspectivismo nietzschiano simboliza um desimpedimento democrático, uma vez que a rejeição a uma verdade plena ou imutável deixa-nos com uma diversidade de pensamentos conflitantes. No campo político, no momento em que decisões necessitam ser tomadas no bojo dessa diversidade de pensamentos (em constante transformação), as formas da democracia se configuram como pertinentes e assaz contemporâneas, longe da mera superficialidade política. </w:t>
      </w:r>
    </w:p>
    <w:p w:rsidR="008C665B" w:rsidRDefault="008C665B" w:rsidP="007A315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Sobre o terceiro assunto, Hatab percebe que, ao logo da história, os governos imperativos resguardaram sua imunidade quanto à hegemonia e ao domínio absoluto por meio de estabelecidas ambições científicas sobre o mundo e a composição dos acontecimentos. Pautado na extensiva desconfiança e pessimismo nietzschianos a respeito de qualquer estabelecida ambição de saber, “Hatab defende que seu pensamento deveria levar mais naturalmente a uma </w:t>
      </w:r>
      <w:r>
        <w:rPr>
          <w:rFonts w:ascii="Times New Roman" w:hAnsi="Times New Roman" w:cs="Times New Roman"/>
          <w:i/>
          <w:iCs/>
          <w:sz w:val="24"/>
          <w:szCs w:val="24"/>
        </w:rPr>
        <w:t>recusa</w:t>
      </w:r>
      <w:r>
        <w:rPr>
          <w:rFonts w:ascii="Times New Roman" w:hAnsi="Times New Roman" w:cs="Times New Roman"/>
          <w:sz w:val="24"/>
          <w:szCs w:val="24"/>
        </w:rPr>
        <w:t>, não a uma defesa de sistemas políticos hierárquicos” (WOODWARD, 2016, p. 187 – 188). Essa desconfiança e pessimismo a respeito de qualquer ambição que fundamentasse uma aristocracia socialmente influente, Hatab defende que poderia conduzir à diversidade e à desobstrução de uma organização da democracia.</w:t>
      </w:r>
    </w:p>
    <w:p w:rsidR="008C665B" w:rsidRDefault="008C665B" w:rsidP="007A315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Podemos compreender que a democracia é ressignificada enquanto uma concorrência ininterrupta e que não possui justificação alguma. Essa concorrência vale ressaltar, compreende que a igualdade não tem importância. De acordo Hatab, esse esboço de adequação de Nietzsche para a democracia não funciona somente como uma análise interpretativa da obra do pensador alemão, porém, do mesmo modo, condiz ao resguardo filosófico da liberdade democrática imerso no contexto da pós-modernidade. </w:t>
      </w:r>
    </w:p>
    <w:p w:rsidR="008C665B" w:rsidRDefault="008C665B" w:rsidP="007A315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Em seu livro </w:t>
      </w:r>
      <w:r w:rsidRPr="005C05FE">
        <w:rPr>
          <w:rFonts w:ascii="Times New Roman" w:hAnsi="Times New Roman" w:cs="Times New Roman"/>
          <w:i/>
          <w:iCs/>
          <w:sz w:val="24"/>
          <w:szCs w:val="24"/>
        </w:rPr>
        <w:t>Nietzsche contra a Democracia</w:t>
      </w:r>
      <w:r>
        <w:rPr>
          <w:rFonts w:ascii="Times New Roman" w:hAnsi="Times New Roman" w:cs="Times New Roman"/>
          <w:sz w:val="24"/>
          <w:szCs w:val="24"/>
        </w:rPr>
        <w:t>, Fredrick Appel (1999) desenvolve uma pergunta aguda para os pesquisadores que pretendem relacionar positivamente Nietzsche com a democracia. Essa pergunta salienta a importância da filosofia política nietzschiana e sua investigação. Appel indaga: Por que importar-se em “democratizar” Nietzsche enquanto podemos aprender tanto de outros pensadores políticos que advogam de forma nítida em favor dos valores democráticos? Bruce Detwiller (1990) sugere uma resposta a essa indagação. Para ele, Nietzsche é um pensador político amplamente admirável por analisar inúmeros assuntos elementares da filosofia política corrente, os quais não são questionados por outros filósofos políticos contemporâneos ou não a ele. Segundo Detwiller, a problematização que Nietzsche realiza acerca desses assuntos tem muito a nos ensinar em decorrência dos resultados que ele mesmo absorve.</w:t>
      </w:r>
    </w:p>
    <w:p w:rsidR="008C665B" w:rsidRDefault="008C665B" w:rsidP="007A315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Entende-se que a democracia tem como finalidade conceber e assegurar a autonomia para a maior quantidade presumível de seres humanos, liberdade de expressar as próprias ideias. Para alcançar essa finalidade, “é necessário contestar o direito ao voto tanto daqueles que não possuem absolutamente nada como daqueles que são verdadeiramente ricos, pois, são essas duas classes de homens que não poderia tolerar [...]” (NIETZSCHE, 2007, p. 138 – 139). Da mesma forma, considera-se importante que se inviabilize tudo aquilo que aparente aproximar-se da estrutura partidária, pois “os três grandes inimigos da independência, nesse tríplice ponto de vista, são o pobre, o rico e os partidos” (NIETZSCHE, 2007, p. 139). </w:t>
      </w:r>
    </w:p>
    <w:p w:rsidR="008C665B" w:rsidRDefault="008C665B" w:rsidP="007A315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Nietzsche, os princípios democráticos compõem uma realidade que ainda subsistirá em anos vindouros. Segundo o pensador alemão, “o que chamados hoje de democracia se distingue somente das velhas formas de governo por ‘novos cavalos’: as estradas continuam as mesmas do passado e as rodas da carruagem também” (NIETZSCHE, 2007, p. 139).</w:t>
      </w:r>
    </w:p>
    <w:p w:rsidR="008C665B" w:rsidRPr="000A56EF" w:rsidRDefault="008C665B" w:rsidP="000A56EF">
      <w:pPr>
        <w:tabs>
          <w:tab w:val="left" w:pos="855"/>
        </w:tabs>
        <w:autoSpaceDE w:val="0"/>
        <w:autoSpaceDN w:val="0"/>
        <w:adjustRightInd w:val="0"/>
        <w:spacing w:before="480" w:after="240" w:line="360" w:lineRule="auto"/>
        <w:jc w:val="both"/>
        <w:rPr>
          <w:rFonts w:ascii="Times New Roman" w:hAnsi="Times New Roman" w:cs="Times New Roman"/>
          <w:sz w:val="24"/>
          <w:szCs w:val="24"/>
        </w:rPr>
      </w:pPr>
      <w:r w:rsidRPr="000A56EF">
        <w:rPr>
          <w:rFonts w:ascii="Times New Roman" w:hAnsi="Times New Roman" w:cs="Times New Roman"/>
          <w:b/>
          <w:bCs/>
          <w:color w:val="000000"/>
          <w:sz w:val="24"/>
          <w:szCs w:val="24"/>
        </w:rPr>
        <w:t>CONSIDERAÇÕES FINAIS</w:t>
      </w:r>
    </w:p>
    <w:p w:rsidR="008C665B" w:rsidRDefault="008C665B" w:rsidP="0083721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estudos sobre o pensamento de </w:t>
      </w:r>
      <w:r w:rsidRPr="00150BB7">
        <w:rPr>
          <w:rFonts w:ascii="Times New Roman" w:hAnsi="Times New Roman" w:cs="Times New Roman"/>
          <w:sz w:val="24"/>
          <w:szCs w:val="24"/>
        </w:rPr>
        <w:t>Nietzsche</w:t>
      </w:r>
      <w:r>
        <w:rPr>
          <w:rFonts w:ascii="Times New Roman" w:hAnsi="Times New Roman" w:cs="Times New Roman"/>
          <w:sz w:val="24"/>
          <w:szCs w:val="24"/>
        </w:rPr>
        <w:t xml:space="preserve"> ainda são exploratórios no campo dessa investigação, porém conclui-se</w:t>
      </w:r>
      <w:r w:rsidRPr="00150BB7">
        <w:rPr>
          <w:rFonts w:ascii="Times New Roman" w:hAnsi="Times New Roman" w:cs="Times New Roman"/>
          <w:sz w:val="24"/>
          <w:szCs w:val="24"/>
        </w:rPr>
        <w:t xml:space="preserve"> que Nietzsche </w:t>
      </w:r>
      <w:r>
        <w:rPr>
          <w:rFonts w:ascii="Times New Roman" w:hAnsi="Times New Roman" w:cs="Times New Roman"/>
          <w:sz w:val="24"/>
          <w:szCs w:val="24"/>
        </w:rPr>
        <w:t>considerava</w:t>
      </w:r>
      <w:r w:rsidRPr="00150BB7">
        <w:rPr>
          <w:rFonts w:ascii="Times New Roman" w:hAnsi="Times New Roman" w:cs="Times New Roman"/>
          <w:sz w:val="24"/>
          <w:szCs w:val="24"/>
        </w:rPr>
        <w:t xml:space="preserve"> </w:t>
      </w:r>
      <w:r>
        <w:rPr>
          <w:rFonts w:ascii="Times New Roman" w:hAnsi="Times New Roman" w:cs="Times New Roman"/>
          <w:sz w:val="24"/>
          <w:szCs w:val="24"/>
        </w:rPr>
        <w:t xml:space="preserve">a era moderna a conclusão </w:t>
      </w:r>
      <w:r w:rsidRPr="00150BB7">
        <w:rPr>
          <w:rFonts w:ascii="Times New Roman" w:hAnsi="Times New Roman" w:cs="Times New Roman"/>
          <w:sz w:val="24"/>
          <w:szCs w:val="24"/>
        </w:rPr>
        <w:t xml:space="preserve">da </w:t>
      </w:r>
      <w:r>
        <w:rPr>
          <w:rFonts w:ascii="Times New Roman" w:hAnsi="Times New Roman" w:cs="Times New Roman"/>
          <w:sz w:val="24"/>
          <w:szCs w:val="24"/>
        </w:rPr>
        <w:t>incivilidade, que ocasionava consequências</w:t>
      </w:r>
      <w:r w:rsidRPr="00150BB7">
        <w:rPr>
          <w:rFonts w:ascii="Times New Roman" w:hAnsi="Times New Roman" w:cs="Times New Roman"/>
          <w:sz w:val="24"/>
          <w:szCs w:val="24"/>
        </w:rPr>
        <w:t xml:space="preserve"> </w:t>
      </w:r>
      <w:r>
        <w:rPr>
          <w:rFonts w:ascii="Times New Roman" w:hAnsi="Times New Roman" w:cs="Times New Roman"/>
          <w:sz w:val="24"/>
          <w:szCs w:val="24"/>
        </w:rPr>
        <w:t>no âmbito</w:t>
      </w:r>
      <w:r w:rsidRPr="00150BB7">
        <w:rPr>
          <w:rFonts w:ascii="Times New Roman" w:hAnsi="Times New Roman" w:cs="Times New Roman"/>
          <w:sz w:val="24"/>
          <w:szCs w:val="24"/>
        </w:rPr>
        <w:t xml:space="preserve"> </w:t>
      </w:r>
      <w:r>
        <w:rPr>
          <w:rFonts w:ascii="Times New Roman" w:hAnsi="Times New Roman" w:cs="Times New Roman"/>
          <w:sz w:val="24"/>
          <w:szCs w:val="24"/>
        </w:rPr>
        <w:t>educacional</w:t>
      </w:r>
      <w:r w:rsidRPr="00150BB7">
        <w:rPr>
          <w:rFonts w:ascii="Times New Roman" w:hAnsi="Times New Roman" w:cs="Times New Roman"/>
          <w:sz w:val="24"/>
          <w:szCs w:val="24"/>
        </w:rPr>
        <w:t xml:space="preserve"> </w:t>
      </w:r>
      <w:r>
        <w:rPr>
          <w:rFonts w:ascii="Times New Roman" w:hAnsi="Times New Roman" w:cs="Times New Roman"/>
          <w:sz w:val="24"/>
          <w:szCs w:val="24"/>
        </w:rPr>
        <w:t>e, assim, mantinha</w:t>
      </w:r>
      <w:r w:rsidRPr="00150BB7">
        <w:rPr>
          <w:rFonts w:ascii="Times New Roman" w:hAnsi="Times New Roman" w:cs="Times New Roman"/>
          <w:sz w:val="24"/>
          <w:szCs w:val="24"/>
        </w:rPr>
        <w:t xml:space="preserve"> os </w:t>
      </w:r>
      <w:r>
        <w:rPr>
          <w:rFonts w:ascii="Times New Roman" w:hAnsi="Times New Roman" w:cs="Times New Roman"/>
          <w:sz w:val="24"/>
          <w:szCs w:val="24"/>
        </w:rPr>
        <w:t>alunos</w:t>
      </w:r>
      <w:r w:rsidRPr="00150BB7">
        <w:rPr>
          <w:rFonts w:ascii="Times New Roman" w:hAnsi="Times New Roman" w:cs="Times New Roman"/>
          <w:sz w:val="24"/>
          <w:szCs w:val="24"/>
        </w:rPr>
        <w:t xml:space="preserve"> na </w:t>
      </w:r>
      <w:r>
        <w:rPr>
          <w:rFonts w:ascii="Times New Roman" w:hAnsi="Times New Roman" w:cs="Times New Roman"/>
          <w:sz w:val="24"/>
          <w:szCs w:val="24"/>
        </w:rPr>
        <w:t>ausência de conhecimento sobre</w:t>
      </w:r>
      <w:r w:rsidRPr="00150BB7">
        <w:rPr>
          <w:rFonts w:ascii="Times New Roman" w:hAnsi="Times New Roman" w:cs="Times New Roman"/>
          <w:sz w:val="24"/>
          <w:szCs w:val="24"/>
        </w:rPr>
        <w:t xml:space="preserve"> </w:t>
      </w:r>
      <w:r>
        <w:rPr>
          <w:rFonts w:ascii="Times New Roman" w:hAnsi="Times New Roman" w:cs="Times New Roman"/>
          <w:sz w:val="24"/>
          <w:szCs w:val="24"/>
        </w:rPr>
        <w:t>assuntos filosóficos relacionados</w:t>
      </w:r>
      <w:r w:rsidRPr="00150BB7">
        <w:rPr>
          <w:rFonts w:ascii="Times New Roman" w:hAnsi="Times New Roman" w:cs="Times New Roman"/>
          <w:sz w:val="24"/>
          <w:szCs w:val="24"/>
        </w:rPr>
        <w:t xml:space="preserve"> ao </w:t>
      </w:r>
      <w:r>
        <w:rPr>
          <w:rFonts w:ascii="Times New Roman" w:hAnsi="Times New Roman" w:cs="Times New Roman"/>
          <w:sz w:val="24"/>
          <w:szCs w:val="24"/>
        </w:rPr>
        <w:t>verdadeiro fundamento da realidade humana</w:t>
      </w:r>
      <w:r w:rsidRPr="00150BB7">
        <w:rPr>
          <w:rFonts w:ascii="Times New Roman" w:hAnsi="Times New Roman" w:cs="Times New Roman"/>
          <w:sz w:val="24"/>
          <w:szCs w:val="24"/>
        </w:rPr>
        <w:t xml:space="preserve">, </w:t>
      </w:r>
      <w:r>
        <w:rPr>
          <w:rFonts w:ascii="Times New Roman" w:hAnsi="Times New Roman" w:cs="Times New Roman"/>
          <w:sz w:val="24"/>
          <w:szCs w:val="24"/>
        </w:rPr>
        <w:t>fomentando o comodismo</w:t>
      </w:r>
      <w:r w:rsidRPr="00150BB7">
        <w:rPr>
          <w:rFonts w:ascii="Times New Roman" w:hAnsi="Times New Roman" w:cs="Times New Roman"/>
          <w:sz w:val="24"/>
          <w:szCs w:val="24"/>
        </w:rPr>
        <w:t xml:space="preserve">. </w:t>
      </w:r>
    </w:p>
    <w:p w:rsidR="008C665B" w:rsidRDefault="008C665B" w:rsidP="0059728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 concepção de estado liberal, tendo a democracia e a educação como seus pilares, assim como a gestão democrática, precisam ser aprofundados para que se possa analisar tais organizações frente ao pensamento em Nietzsche. Com isso, </w:t>
      </w:r>
      <w:r w:rsidRPr="00784D46">
        <w:rPr>
          <w:rFonts w:ascii="Times New Roman" w:hAnsi="Times New Roman" w:cs="Times New Roman"/>
          <w:sz w:val="24"/>
          <w:szCs w:val="24"/>
        </w:rPr>
        <w:t>reabre</w:t>
      </w:r>
      <w:r>
        <w:rPr>
          <w:rFonts w:ascii="Times New Roman" w:hAnsi="Times New Roman" w:cs="Times New Roman"/>
          <w:sz w:val="24"/>
          <w:szCs w:val="24"/>
        </w:rPr>
        <w:t>-se</w:t>
      </w:r>
      <w:r w:rsidRPr="00784D46">
        <w:rPr>
          <w:rFonts w:ascii="Times New Roman" w:hAnsi="Times New Roman" w:cs="Times New Roman"/>
          <w:sz w:val="24"/>
          <w:szCs w:val="24"/>
        </w:rPr>
        <w:t xml:space="preserve"> uma</w:t>
      </w:r>
      <w:r>
        <w:rPr>
          <w:rFonts w:ascii="Times New Roman" w:hAnsi="Times New Roman" w:cs="Times New Roman"/>
          <w:sz w:val="24"/>
          <w:szCs w:val="24"/>
        </w:rPr>
        <w:t xml:space="preserve"> discussão em torno das políticas educacionais</w:t>
      </w:r>
      <w:r w:rsidRPr="00784D46">
        <w:rPr>
          <w:rFonts w:ascii="Times New Roman" w:hAnsi="Times New Roman" w:cs="Times New Roman"/>
          <w:sz w:val="24"/>
          <w:szCs w:val="24"/>
        </w:rPr>
        <w:t xml:space="preserve">, </w:t>
      </w:r>
      <w:r>
        <w:rPr>
          <w:rFonts w:ascii="Times New Roman" w:hAnsi="Times New Roman" w:cs="Times New Roman"/>
          <w:sz w:val="24"/>
          <w:szCs w:val="24"/>
        </w:rPr>
        <w:t xml:space="preserve">e </w:t>
      </w:r>
      <w:r w:rsidRPr="00784D46">
        <w:rPr>
          <w:rFonts w:ascii="Times New Roman" w:hAnsi="Times New Roman" w:cs="Times New Roman"/>
          <w:sz w:val="24"/>
          <w:szCs w:val="24"/>
        </w:rPr>
        <w:t>da desconstrução do significado de democracia, política e igualdade</w:t>
      </w:r>
      <w:r>
        <w:rPr>
          <w:rFonts w:ascii="Times New Roman" w:hAnsi="Times New Roman" w:cs="Times New Roman"/>
          <w:sz w:val="24"/>
          <w:szCs w:val="24"/>
        </w:rPr>
        <w:t>.</w:t>
      </w:r>
    </w:p>
    <w:p w:rsidR="008C665B" w:rsidRDefault="008C665B" w:rsidP="00D53224">
      <w:pPr>
        <w:autoSpaceDE w:val="0"/>
        <w:autoSpaceDN w:val="0"/>
        <w:adjustRightInd w:val="0"/>
        <w:spacing w:before="480" w:after="240" w:line="360" w:lineRule="auto"/>
        <w:jc w:val="both"/>
        <w:rPr>
          <w:rFonts w:ascii="Times New Roman" w:hAnsi="Times New Roman" w:cs="Times New Roman"/>
          <w:b/>
          <w:bCs/>
          <w:sz w:val="24"/>
          <w:szCs w:val="24"/>
        </w:rPr>
      </w:pPr>
      <w:r w:rsidRPr="003E3216">
        <w:rPr>
          <w:rFonts w:ascii="Times New Roman" w:hAnsi="Times New Roman" w:cs="Times New Roman"/>
          <w:b/>
          <w:bCs/>
          <w:sz w:val="24"/>
          <w:szCs w:val="24"/>
        </w:rPr>
        <w:t>REFERÊNCIAS</w:t>
      </w:r>
    </w:p>
    <w:p w:rsidR="008C665B" w:rsidRPr="000605D3" w:rsidRDefault="008C665B" w:rsidP="00D47992">
      <w:pPr>
        <w:spacing w:after="0" w:line="240" w:lineRule="auto"/>
        <w:jc w:val="both"/>
        <w:rPr>
          <w:rFonts w:ascii="Times New Roman" w:hAnsi="Times New Roman" w:cs="Times New Roman"/>
          <w:color w:val="000000" w:themeColor="text1"/>
          <w:sz w:val="24"/>
          <w:szCs w:val="24"/>
        </w:rPr>
      </w:pPr>
      <w:r w:rsidRPr="000605D3">
        <w:rPr>
          <w:rFonts w:ascii="Times New Roman" w:hAnsi="Times New Roman" w:cs="Times New Roman"/>
          <w:color w:val="000000" w:themeColor="text1"/>
          <w:sz w:val="24"/>
          <w:szCs w:val="24"/>
        </w:rPr>
        <w:t xml:space="preserve">ANSELL-PEARSON, Keith. </w:t>
      </w:r>
      <w:r w:rsidRPr="000605D3">
        <w:rPr>
          <w:rFonts w:ascii="Times New Roman" w:hAnsi="Times New Roman" w:cs="Times New Roman"/>
          <w:b/>
          <w:bCs/>
          <w:color w:val="000000" w:themeColor="text1"/>
          <w:sz w:val="24"/>
          <w:szCs w:val="24"/>
        </w:rPr>
        <w:t xml:space="preserve">Nietzsche como pensador político: </w:t>
      </w:r>
      <w:r w:rsidRPr="000605D3">
        <w:rPr>
          <w:rFonts w:ascii="Times New Roman" w:hAnsi="Times New Roman" w:cs="Times New Roman"/>
          <w:color w:val="000000" w:themeColor="text1"/>
          <w:sz w:val="24"/>
          <w:szCs w:val="24"/>
        </w:rPr>
        <w:t>uma introdução. Rio de Janeiro, Jorge Zahar Ed., 1997.</w:t>
      </w:r>
    </w:p>
    <w:p w:rsidR="008C665B" w:rsidRPr="000605D3" w:rsidRDefault="008C665B" w:rsidP="00D47992">
      <w:pPr>
        <w:spacing w:after="0" w:line="240" w:lineRule="auto"/>
        <w:jc w:val="both"/>
        <w:rPr>
          <w:rFonts w:ascii="Times New Roman" w:hAnsi="Times New Roman" w:cs="Times New Roman"/>
          <w:color w:val="000000" w:themeColor="text1"/>
          <w:sz w:val="24"/>
          <w:szCs w:val="24"/>
        </w:rPr>
      </w:pPr>
      <w:r w:rsidRPr="000605D3">
        <w:rPr>
          <w:rFonts w:ascii="Times New Roman" w:hAnsi="Times New Roman" w:cs="Times New Roman"/>
          <w:color w:val="000000" w:themeColor="text1"/>
          <w:sz w:val="24"/>
          <w:szCs w:val="24"/>
        </w:rPr>
        <w:t xml:space="preserve"> </w:t>
      </w:r>
    </w:p>
    <w:p w:rsidR="008C665B" w:rsidRPr="000605D3" w:rsidRDefault="008C665B" w:rsidP="00D47992">
      <w:pPr>
        <w:spacing w:after="0" w:line="240" w:lineRule="auto"/>
        <w:jc w:val="both"/>
        <w:rPr>
          <w:rFonts w:ascii="Times New Roman" w:hAnsi="Times New Roman" w:cs="Times New Roman"/>
          <w:color w:val="000000" w:themeColor="text1"/>
          <w:sz w:val="24"/>
          <w:szCs w:val="24"/>
          <w:lang w:val="fr-FR"/>
        </w:rPr>
      </w:pPr>
      <w:r w:rsidRPr="000605D3">
        <w:rPr>
          <w:rFonts w:ascii="Times New Roman" w:hAnsi="Times New Roman" w:cs="Times New Roman"/>
          <w:color w:val="000000" w:themeColor="text1"/>
          <w:sz w:val="24"/>
          <w:szCs w:val="24"/>
        </w:rPr>
        <w:t xml:space="preserve">APPEL, Fredrick. </w:t>
      </w:r>
      <w:r w:rsidRPr="000605D3">
        <w:rPr>
          <w:rFonts w:ascii="Times New Roman" w:hAnsi="Times New Roman" w:cs="Times New Roman"/>
          <w:b/>
          <w:bCs/>
          <w:color w:val="000000" w:themeColor="text1"/>
          <w:sz w:val="24"/>
          <w:szCs w:val="24"/>
        </w:rPr>
        <w:t xml:space="preserve">Nietzsche contra </w:t>
      </w:r>
      <w:r w:rsidR="00780279">
        <w:rPr>
          <w:rFonts w:ascii="Times New Roman" w:hAnsi="Times New Roman" w:cs="Times New Roman"/>
          <w:b/>
          <w:bCs/>
          <w:color w:val="000000" w:themeColor="text1"/>
          <w:sz w:val="24"/>
          <w:szCs w:val="24"/>
        </w:rPr>
        <w:t>Democracy</w:t>
      </w:r>
      <w:r w:rsidRPr="000605D3">
        <w:rPr>
          <w:rFonts w:ascii="Times New Roman" w:hAnsi="Times New Roman" w:cs="Times New Roman"/>
          <w:b/>
          <w:bCs/>
          <w:color w:val="000000" w:themeColor="text1"/>
          <w:sz w:val="24"/>
          <w:szCs w:val="24"/>
        </w:rPr>
        <w:t xml:space="preserve">. </w:t>
      </w:r>
      <w:r w:rsidRPr="000605D3">
        <w:rPr>
          <w:rFonts w:ascii="Times New Roman" w:hAnsi="Times New Roman" w:cs="Times New Roman"/>
          <w:color w:val="000000" w:themeColor="text1"/>
          <w:sz w:val="24"/>
          <w:szCs w:val="24"/>
          <w:lang w:val="fr-FR"/>
        </w:rPr>
        <w:t xml:space="preserve">Ithaca, NY: Cornell University Press, 1999. </w:t>
      </w:r>
    </w:p>
    <w:p w:rsidR="008C665B" w:rsidRPr="000605D3" w:rsidRDefault="008C665B" w:rsidP="00D47992">
      <w:pPr>
        <w:spacing w:after="0" w:line="240" w:lineRule="auto"/>
        <w:jc w:val="both"/>
        <w:rPr>
          <w:rFonts w:ascii="Times New Roman" w:hAnsi="Times New Roman" w:cs="Times New Roman"/>
          <w:color w:val="000000" w:themeColor="text1"/>
          <w:sz w:val="24"/>
          <w:szCs w:val="24"/>
        </w:rPr>
      </w:pPr>
    </w:p>
    <w:p w:rsidR="008C665B" w:rsidRPr="000605D3" w:rsidRDefault="008C665B" w:rsidP="00D47992">
      <w:pPr>
        <w:spacing w:after="0" w:line="240" w:lineRule="auto"/>
        <w:jc w:val="both"/>
        <w:rPr>
          <w:rFonts w:ascii="Times New Roman" w:hAnsi="Times New Roman" w:cs="Times New Roman"/>
          <w:color w:val="000000" w:themeColor="text1"/>
          <w:sz w:val="24"/>
          <w:szCs w:val="24"/>
        </w:rPr>
      </w:pPr>
      <w:r w:rsidRPr="000605D3">
        <w:rPr>
          <w:rFonts w:ascii="Times New Roman" w:hAnsi="Times New Roman" w:cs="Times New Roman"/>
          <w:color w:val="000000" w:themeColor="text1"/>
          <w:sz w:val="24"/>
          <w:szCs w:val="24"/>
        </w:rPr>
        <w:t xml:space="preserve">DETWILLER, Bruce. </w:t>
      </w:r>
      <w:r w:rsidRPr="000605D3">
        <w:rPr>
          <w:rFonts w:ascii="Times New Roman" w:hAnsi="Times New Roman" w:cs="Times New Roman"/>
          <w:b/>
          <w:bCs/>
          <w:color w:val="000000" w:themeColor="text1"/>
          <w:sz w:val="24"/>
          <w:szCs w:val="24"/>
          <w:lang w:val="pt-PT"/>
        </w:rPr>
        <w:t xml:space="preserve">Nietzsche </w:t>
      </w:r>
      <w:r w:rsidR="00780279">
        <w:rPr>
          <w:rFonts w:ascii="Times New Roman" w:hAnsi="Times New Roman" w:cs="Times New Roman"/>
          <w:b/>
          <w:bCs/>
          <w:color w:val="000000" w:themeColor="text1"/>
          <w:sz w:val="24"/>
          <w:szCs w:val="24"/>
          <w:lang w:val="pt-PT"/>
        </w:rPr>
        <w:t>and the Politics of Aristocratic Radicalism</w:t>
      </w:r>
      <w:r w:rsidRPr="000605D3">
        <w:rPr>
          <w:rFonts w:ascii="Times New Roman" w:hAnsi="Times New Roman" w:cs="Times New Roman"/>
          <w:b/>
          <w:bCs/>
          <w:color w:val="000000" w:themeColor="text1"/>
          <w:sz w:val="24"/>
          <w:szCs w:val="24"/>
        </w:rPr>
        <w:t xml:space="preserve">. </w:t>
      </w:r>
      <w:r w:rsidRPr="000605D3">
        <w:rPr>
          <w:rFonts w:ascii="Times New Roman" w:hAnsi="Times New Roman" w:cs="Times New Roman"/>
          <w:color w:val="000000" w:themeColor="text1"/>
          <w:sz w:val="24"/>
          <w:szCs w:val="24"/>
        </w:rPr>
        <w:t>Chicago, IL: Univers</w:t>
      </w:r>
      <w:r w:rsidR="00780279">
        <w:rPr>
          <w:rFonts w:ascii="Times New Roman" w:hAnsi="Times New Roman" w:cs="Times New Roman"/>
          <w:color w:val="000000" w:themeColor="text1"/>
          <w:sz w:val="24"/>
          <w:szCs w:val="24"/>
        </w:rPr>
        <w:t>ity of</w:t>
      </w:r>
      <w:r w:rsidRPr="000605D3">
        <w:rPr>
          <w:rFonts w:ascii="Times New Roman" w:hAnsi="Times New Roman" w:cs="Times New Roman"/>
          <w:color w:val="000000" w:themeColor="text1"/>
          <w:sz w:val="24"/>
          <w:szCs w:val="24"/>
        </w:rPr>
        <w:t xml:space="preserve"> Chicago, 1990.  </w:t>
      </w:r>
    </w:p>
    <w:p w:rsidR="008C665B" w:rsidRPr="000605D3" w:rsidRDefault="008C665B" w:rsidP="00D47992">
      <w:pPr>
        <w:spacing w:after="0" w:line="240" w:lineRule="auto"/>
        <w:jc w:val="both"/>
        <w:rPr>
          <w:rFonts w:ascii="Times New Roman" w:hAnsi="Times New Roman" w:cs="Times New Roman"/>
          <w:color w:val="000000" w:themeColor="text1"/>
          <w:sz w:val="24"/>
          <w:szCs w:val="24"/>
        </w:rPr>
      </w:pPr>
    </w:p>
    <w:p w:rsidR="008C665B" w:rsidRPr="000605D3" w:rsidRDefault="008C665B" w:rsidP="00D47992">
      <w:pPr>
        <w:spacing w:after="0" w:line="240" w:lineRule="auto"/>
        <w:jc w:val="both"/>
        <w:rPr>
          <w:rFonts w:ascii="Times New Roman" w:hAnsi="Times New Roman" w:cs="Times New Roman"/>
          <w:color w:val="000000" w:themeColor="text1"/>
          <w:sz w:val="24"/>
          <w:szCs w:val="24"/>
        </w:rPr>
      </w:pPr>
      <w:r w:rsidRPr="000605D3">
        <w:rPr>
          <w:rFonts w:ascii="Times New Roman" w:hAnsi="Times New Roman" w:cs="Times New Roman"/>
          <w:color w:val="000000" w:themeColor="text1"/>
          <w:sz w:val="24"/>
          <w:szCs w:val="24"/>
        </w:rPr>
        <w:t xml:space="preserve">HATAB, Lawrence. </w:t>
      </w:r>
      <w:r w:rsidRPr="000605D3">
        <w:rPr>
          <w:rFonts w:ascii="Times New Roman" w:hAnsi="Times New Roman" w:cs="Times New Roman"/>
          <w:b/>
          <w:bCs/>
          <w:color w:val="000000" w:themeColor="text1"/>
          <w:sz w:val="24"/>
          <w:szCs w:val="24"/>
          <w:lang w:val="fr-FR"/>
        </w:rPr>
        <w:t>A nietzschean defense of democracy:</w:t>
      </w:r>
      <w:r w:rsidRPr="000605D3">
        <w:rPr>
          <w:rFonts w:ascii="Times New Roman" w:hAnsi="Times New Roman" w:cs="Times New Roman"/>
          <w:color w:val="000000" w:themeColor="text1"/>
          <w:sz w:val="24"/>
          <w:szCs w:val="24"/>
          <w:lang w:val="fr-FR"/>
        </w:rPr>
        <w:t xml:space="preserve"> an experiment in postmodern politics. </w:t>
      </w:r>
      <w:r w:rsidRPr="000605D3">
        <w:rPr>
          <w:rFonts w:ascii="Times New Roman" w:hAnsi="Times New Roman" w:cs="Times New Roman"/>
          <w:color w:val="000000" w:themeColor="text1"/>
          <w:sz w:val="24"/>
          <w:szCs w:val="24"/>
        </w:rPr>
        <w:t xml:space="preserve">Chicago, IL: Open Court, 1995. </w:t>
      </w:r>
    </w:p>
    <w:p w:rsidR="008C665B" w:rsidRPr="000605D3" w:rsidRDefault="008C665B" w:rsidP="00D47992">
      <w:pPr>
        <w:spacing w:after="0" w:line="240" w:lineRule="auto"/>
        <w:jc w:val="both"/>
        <w:rPr>
          <w:rFonts w:ascii="Times New Roman" w:hAnsi="Times New Roman" w:cs="Times New Roman"/>
          <w:color w:val="000000" w:themeColor="text1"/>
          <w:sz w:val="24"/>
          <w:szCs w:val="24"/>
        </w:rPr>
      </w:pPr>
    </w:p>
    <w:p w:rsidR="008C665B" w:rsidRPr="000605D3" w:rsidRDefault="008C665B" w:rsidP="00D47992">
      <w:pPr>
        <w:spacing w:after="0" w:line="240" w:lineRule="auto"/>
        <w:jc w:val="both"/>
        <w:rPr>
          <w:rFonts w:ascii="Times New Roman" w:hAnsi="Times New Roman" w:cs="Times New Roman"/>
          <w:color w:val="000000" w:themeColor="text1"/>
          <w:sz w:val="24"/>
          <w:szCs w:val="24"/>
        </w:rPr>
      </w:pPr>
      <w:r w:rsidRPr="000605D3">
        <w:rPr>
          <w:rFonts w:ascii="Times New Roman" w:hAnsi="Times New Roman" w:cs="Times New Roman"/>
          <w:color w:val="000000" w:themeColor="text1"/>
          <w:sz w:val="24"/>
          <w:szCs w:val="24"/>
        </w:rPr>
        <w:t xml:space="preserve">MARTON, Scarlett. </w:t>
      </w:r>
      <w:r w:rsidRPr="000605D3">
        <w:rPr>
          <w:rFonts w:ascii="Times New Roman" w:hAnsi="Times New Roman" w:cs="Times New Roman"/>
          <w:b/>
          <w:bCs/>
          <w:color w:val="000000" w:themeColor="text1"/>
          <w:sz w:val="24"/>
          <w:szCs w:val="24"/>
        </w:rPr>
        <w:t>Nietzsche e a crítica da democracia.</w:t>
      </w:r>
      <w:r w:rsidRPr="000605D3">
        <w:rPr>
          <w:rFonts w:ascii="Times New Roman" w:hAnsi="Times New Roman" w:cs="Times New Roman"/>
          <w:color w:val="000000" w:themeColor="text1"/>
          <w:sz w:val="24"/>
          <w:szCs w:val="24"/>
        </w:rPr>
        <w:t xml:space="preserve"> Dissertatio, p. 17 – 33, 2011.</w:t>
      </w:r>
    </w:p>
    <w:p w:rsidR="008C665B" w:rsidRPr="000605D3" w:rsidRDefault="008C665B" w:rsidP="00D47992">
      <w:pPr>
        <w:spacing w:after="0" w:line="240" w:lineRule="auto"/>
        <w:jc w:val="both"/>
        <w:rPr>
          <w:rFonts w:ascii="Times New Roman" w:hAnsi="Times New Roman" w:cs="Times New Roman"/>
          <w:color w:val="000000" w:themeColor="text1"/>
          <w:sz w:val="24"/>
          <w:szCs w:val="24"/>
        </w:rPr>
      </w:pPr>
    </w:p>
    <w:p w:rsidR="008C665B" w:rsidRPr="000605D3" w:rsidRDefault="008C665B" w:rsidP="00D47992">
      <w:pPr>
        <w:spacing w:after="0" w:line="240" w:lineRule="auto"/>
        <w:jc w:val="both"/>
        <w:rPr>
          <w:rFonts w:ascii="Times New Roman" w:hAnsi="Times New Roman" w:cs="Times New Roman"/>
          <w:color w:val="000000" w:themeColor="text1"/>
          <w:sz w:val="24"/>
          <w:szCs w:val="24"/>
        </w:rPr>
      </w:pPr>
      <w:r w:rsidRPr="000605D3">
        <w:rPr>
          <w:rFonts w:ascii="Times New Roman" w:hAnsi="Times New Roman" w:cs="Times New Roman"/>
          <w:color w:val="000000" w:themeColor="text1"/>
          <w:sz w:val="24"/>
          <w:szCs w:val="24"/>
        </w:rPr>
        <w:t xml:space="preserve">NIETZSCHE, Friedrich. </w:t>
      </w:r>
      <w:r w:rsidRPr="000605D3">
        <w:rPr>
          <w:rFonts w:ascii="Times New Roman" w:hAnsi="Times New Roman" w:cs="Times New Roman"/>
          <w:b/>
          <w:bCs/>
          <w:color w:val="000000" w:themeColor="text1"/>
          <w:sz w:val="24"/>
          <w:szCs w:val="24"/>
        </w:rPr>
        <w:t>O Anticristo.</w:t>
      </w:r>
      <w:r w:rsidRPr="000605D3">
        <w:rPr>
          <w:rFonts w:ascii="Times New Roman" w:hAnsi="Times New Roman" w:cs="Times New Roman"/>
          <w:color w:val="000000" w:themeColor="text1"/>
          <w:sz w:val="24"/>
          <w:szCs w:val="24"/>
        </w:rPr>
        <w:t xml:space="preserve"> São Paulo – SP, Editora Escala, 2007. </w:t>
      </w:r>
    </w:p>
    <w:p w:rsidR="008C665B" w:rsidRPr="000605D3" w:rsidRDefault="008C665B" w:rsidP="00D47992">
      <w:pPr>
        <w:spacing w:after="0" w:line="240" w:lineRule="auto"/>
        <w:jc w:val="both"/>
        <w:rPr>
          <w:rFonts w:ascii="Times New Roman" w:hAnsi="Times New Roman" w:cs="Times New Roman"/>
          <w:color w:val="000000" w:themeColor="text1"/>
          <w:sz w:val="24"/>
          <w:szCs w:val="24"/>
        </w:rPr>
      </w:pPr>
    </w:p>
    <w:p w:rsidR="008C665B" w:rsidRPr="000605D3" w:rsidRDefault="008C665B" w:rsidP="00D47992">
      <w:pPr>
        <w:spacing w:after="0" w:line="240" w:lineRule="auto"/>
        <w:jc w:val="both"/>
        <w:rPr>
          <w:rFonts w:ascii="Times New Roman" w:hAnsi="Times New Roman" w:cs="Times New Roman"/>
          <w:color w:val="000000" w:themeColor="text1"/>
          <w:sz w:val="24"/>
          <w:szCs w:val="24"/>
        </w:rPr>
      </w:pPr>
      <w:r w:rsidRPr="000605D3">
        <w:rPr>
          <w:rFonts w:ascii="Times New Roman" w:hAnsi="Times New Roman" w:cs="Times New Roman"/>
          <w:color w:val="000000" w:themeColor="text1"/>
          <w:sz w:val="24"/>
          <w:szCs w:val="24"/>
        </w:rPr>
        <w:t xml:space="preserve">______. </w:t>
      </w:r>
      <w:r w:rsidRPr="000605D3">
        <w:rPr>
          <w:rFonts w:ascii="Times New Roman" w:hAnsi="Times New Roman" w:cs="Times New Roman"/>
          <w:b/>
          <w:bCs/>
          <w:color w:val="000000" w:themeColor="text1"/>
          <w:sz w:val="24"/>
          <w:szCs w:val="24"/>
        </w:rPr>
        <w:t>Além do bem e do mal.</w:t>
      </w:r>
      <w:r w:rsidRPr="000605D3">
        <w:rPr>
          <w:rFonts w:ascii="Times New Roman" w:hAnsi="Times New Roman" w:cs="Times New Roman"/>
          <w:color w:val="000000" w:themeColor="text1"/>
          <w:sz w:val="24"/>
          <w:szCs w:val="24"/>
        </w:rPr>
        <w:t xml:space="preserve"> São Paulo – SP, Editora Escala, 2008. </w:t>
      </w:r>
    </w:p>
    <w:p w:rsidR="008C665B" w:rsidRPr="000605D3" w:rsidRDefault="008C665B" w:rsidP="00D47992">
      <w:pPr>
        <w:spacing w:after="0" w:line="240" w:lineRule="auto"/>
        <w:jc w:val="both"/>
        <w:rPr>
          <w:rFonts w:ascii="Times New Roman" w:hAnsi="Times New Roman" w:cs="Times New Roman"/>
          <w:color w:val="000000" w:themeColor="text1"/>
          <w:sz w:val="24"/>
          <w:szCs w:val="24"/>
        </w:rPr>
      </w:pPr>
    </w:p>
    <w:p w:rsidR="008C665B" w:rsidRPr="000605D3" w:rsidRDefault="008C665B" w:rsidP="00D47992">
      <w:pPr>
        <w:spacing w:after="0" w:line="240" w:lineRule="auto"/>
        <w:jc w:val="both"/>
        <w:rPr>
          <w:rFonts w:ascii="Times New Roman" w:hAnsi="Times New Roman" w:cs="Times New Roman"/>
          <w:color w:val="000000" w:themeColor="text1"/>
          <w:sz w:val="24"/>
          <w:szCs w:val="24"/>
        </w:rPr>
      </w:pPr>
      <w:r w:rsidRPr="000605D3">
        <w:rPr>
          <w:rFonts w:ascii="Times New Roman" w:hAnsi="Times New Roman" w:cs="Times New Roman"/>
          <w:color w:val="000000" w:themeColor="text1"/>
          <w:sz w:val="24"/>
          <w:szCs w:val="24"/>
        </w:rPr>
        <w:t xml:space="preserve">______. </w:t>
      </w:r>
      <w:r w:rsidRPr="000605D3">
        <w:rPr>
          <w:rFonts w:ascii="Times New Roman" w:hAnsi="Times New Roman" w:cs="Times New Roman"/>
          <w:b/>
          <w:bCs/>
          <w:color w:val="000000" w:themeColor="text1"/>
          <w:sz w:val="24"/>
          <w:szCs w:val="24"/>
        </w:rPr>
        <w:t>Escritos sobre política.</w:t>
      </w:r>
      <w:r w:rsidRPr="000605D3">
        <w:rPr>
          <w:rFonts w:ascii="Times New Roman" w:hAnsi="Times New Roman" w:cs="Times New Roman"/>
          <w:color w:val="000000" w:themeColor="text1"/>
          <w:sz w:val="24"/>
          <w:szCs w:val="24"/>
        </w:rPr>
        <w:t xml:space="preserve"> Rio de Janeiro: Ed. PUC-Rio; São Paulo: Loyola, 2007.</w:t>
      </w:r>
    </w:p>
    <w:p w:rsidR="008C665B" w:rsidRPr="000605D3" w:rsidRDefault="008C665B" w:rsidP="00D47992">
      <w:pPr>
        <w:spacing w:after="0" w:line="240" w:lineRule="auto"/>
        <w:jc w:val="both"/>
        <w:rPr>
          <w:rFonts w:ascii="Times New Roman" w:hAnsi="Times New Roman" w:cs="Times New Roman"/>
          <w:color w:val="000000" w:themeColor="text1"/>
          <w:sz w:val="24"/>
          <w:szCs w:val="24"/>
        </w:rPr>
      </w:pPr>
      <w:r w:rsidRPr="000605D3">
        <w:rPr>
          <w:rFonts w:ascii="Times New Roman" w:hAnsi="Times New Roman" w:cs="Times New Roman"/>
          <w:color w:val="000000" w:themeColor="text1"/>
          <w:sz w:val="24"/>
          <w:szCs w:val="24"/>
        </w:rPr>
        <w:t xml:space="preserve"> </w:t>
      </w:r>
    </w:p>
    <w:p w:rsidR="008C665B" w:rsidRPr="000605D3" w:rsidRDefault="008C665B" w:rsidP="00D47992">
      <w:pPr>
        <w:spacing w:after="0" w:line="240" w:lineRule="auto"/>
        <w:jc w:val="both"/>
        <w:rPr>
          <w:rFonts w:ascii="Times New Roman" w:hAnsi="Times New Roman" w:cs="Times New Roman"/>
          <w:color w:val="000000" w:themeColor="text1"/>
          <w:sz w:val="24"/>
          <w:szCs w:val="24"/>
        </w:rPr>
      </w:pPr>
      <w:r w:rsidRPr="000605D3">
        <w:rPr>
          <w:rFonts w:ascii="Times New Roman" w:hAnsi="Times New Roman" w:cs="Times New Roman"/>
          <w:color w:val="000000" w:themeColor="text1"/>
          <w:sz w:val="24"/>
          <w:szCs w:val="24"/>
        </w:rPr>
        <w:t xml:space="preserve">______. </w:t>
      </w:r>
      <w:r w:rsidRPr="000605D3">
        <w:rPr>
          <w:rFonts w:ascii="Times New Roman" w:hAnsi="Times New Roman" w:cs="Times New Roman"/>
          <w:b/>
          <w:bCs/>
          <w:color w:val="000000" w:themeColor="text1"/>
          <w:sz w:val="24"/>
          <w:szCs w:val="24"/>
        </w:rPr>
        <w:t>O viajante e sua sombra.</w:t>
      </w:r>
      <w:r w:rsidRPr="000605D3">
        <w:rPr>
          <w:rFonts w:ascii="Times New Roman" w:hAnsi="Times New Roman" w:cs="Times New Roman"/>
          <w:color w:val="000000" w:themeColor="text1"/>
          <w:sz w:val="24"/>
          <w:szCs w:val="24"/>
        </w:rPr>
        <w:t xml:space="preserve"> São Paulo – SP, Editora Escala, 2007. </w:t>
      </w:r>
    </w:p>
    <w:p w:rsidR="008C665B" w:rsidRPr="000605D3" w:rsidRDefault="008C665B" w:rsidP="00D47992">
      <w:pPr>
        <w:spacing w:after="0" w:line="240" w:lineRule="auto"/>
        <w:jc w:val="both"/>
        <w:rPr>
          <w:rFonts w:ascii="Times New Roman" w:hAnsi="Times New Roman" w:cs="Times New Roman"/>
          <w:color w:val="000000" w:themeColor="text1"/>
          <w:sz w:val="24"/>
          <w:szCs w:val="24"/>
        </w:rPr>
      </w:pPr>
    </w:p>
    <w:p w:rsidR="008C665B" w:rsidRPr="000605D3" w:rsidRDefault="008C665B" w:rsidP="00D47992">
      <w:pPr>
        <w:spacing w:after="0" w:line="240" w:lineRule="auto"/>
        <w:jc w:val="both"/>
        <w:rPr>
          <w:rFonts w:ascii="Times New Roman" w:hAnsi="Times New Roman" w:cs="Times New Roman"/>
          <w:color w:val="000000" w:themeColor="text1"/>
          <w:sz w:val="24"/>
          <w:szCs w:val="24"/>
        </w:rPr>
      </w:pPr>
      <w:r w:rsidRPr="000605D3">
        <w:rPr>
          <w:rFonts w:ascii="Times New Roman" w:hAnsi="Times New Roman" w:cs="Times New Roman"/>
          <w:color w:val="000000" w:themeColor="text1"/>
          <w:sz w:val="24"/>
          <w:szCs w:val="24"/>
        </w:rPr>
        <w:t xml:space="preserve">______. </w:t>
      </w:r>
      <w:r w:rsidRPr="000605D3">
        <w:rPr>
          <w:rFonts w:ascii="Times New Roman" w:hAnsi="Times New Roman" w:cs="Times New Roman"/>
          <w:b/>
          <w:bCs/>
          <w:color w:val="000000" w:themeColor="text1"/>
          <w:sz w:val="24"/>
          <w:szCs w:val="24"/>
        </w:rPr>
        <w:t>Humano, demasiado humano.</w:t>
      </w:r>
      <w:r w:rsidRPr="000605D3">
        <w:rPr>
          <w:rFonts w:ascii="Times New Roman" w:hAnsi="Times New Roman" w:cs="Times New Roman"/>
          <w:color w:val="000000" w:themeColor="text1"/>
          <w:sz w:val="24"/>
          <w:szCs w:val="24"/>
        </w:rPr>
        <w:t xml:space="preserve"> São Paulo – SP, Editora Escala, 2006. </w:t>
      </w:r>
    </w:p>
    <w:p w:rsidR="008C665B" w:rsidRPr="000605D3" w:rsidRDefault="008C665B" w:rsidP="00D47992">
      <w:pPr>
        <w:spacing w:after="0" w:line="240" w:lineRule="auto"/>
        <w:jc w:val="both"/>
        <w:rPr>
          <w:rFonts w:ascii="Times New Roman" w:hAnsi="Times New Roman" w:cs="Times New Roman"/>
          <w:color w:val="000000" w:themeColor="text1"/>
          <w:sz w:val="24"/>
          <w:szCs w:val="24"/>
        </w:rPr>
      </w:pPr>
    </w:p>
    <w:p w:rsidR="008C665B" w:rsidRPr="000605D3" w:rsidRDefault="008C665B" w:rsidP="00D47992">
      <w:pPr>
        <w:spacing w:after="0" w:line="240" w:lineRule="auto"/>
        <w:jc w:val="both"/>
        <w:rPr>
          <w:rFonts w:ascii="Times New Roman" w:hAnsi="Times New Roman" w:cs="Times New Roman"/>
          <w:color w:val="000000" w:themeColor="text1"/>
          <w:sz w:val="24"/>
          <w:szCs w:val="24"/>
        </w:rPr>
      </w:pPr>
      <w:r w:rsidRPr="000605D3">
        <w:rPr>
          <w:rFonts w:ascii="Times New Roman" w:hAnsi="Times New Roman" w:cs="Times New Roman"/>
          <w:color w:val="000000" w:themeColor="text1"/>
          <w:sz w:val="24"/>
          <w:szCs w:val="24"/>
        </w:rPr>
        <w:t xml:space="preserve">SCHRIFT, Alan D. A disputa de Nietzsche: Nietzsche e as guerras culturais. </w:t>
      </w:r>
      <w:r w:rsidRPr="000605D3">
        <w:rPr>
          <w:rFonts w:ascii="Times New Roman" w:hAnsi="Times New Roman" w:cs="Times New Roman"/>
          <w:b/>
          <w:bCs/>
          <w:color w:val="000000" w:themeColor="text1"/>
          <w:sz w:val="24"/>
          <w:szCs w:val="24"/>
        </w:rPr>
        <w:t>Cadernos Nietzsche,</w:t>
      </w:r>
      <w:r w:rsidRPr="000605D3">
        <w:rPr>
          <w:rFonts w:ascii="Times New Roman" w:hAnsi="Times New Roman" w:cs="Times New Roman"/>
          <w:color w:val="000000" w:themeColor="text1"/>
          <w:sz w:val="24"/>
          <w:szCs w:val="24"/>
        </w:rPr>
        <w:t xml:space="preserve"> p. 3 – 26, 1999. </w:t>
      </w:r>
    </w:p>
    <w:p w:rsidR="008C665B" w:rsidRPr="000605D3" w:rsidRDefault="008C665B" w:rsidP="00D47992">
      <w:pPr>
        <w:spacing w:after="0" w:line="240" w:lineRule="auto"/>
        <w:jc w:val="both"/>
        <w:rPr>
          <w:rFonts w:ascii="Times New Roman" w:hAnsi="Times New Roman" w:cs="Times New Roman"/>
          <w:color w:val="000000" w:themeColor="text1"/>
          <w:sz w:val="24"/>
          <w:szCs w:val="24"/>
        </w:rPr>
      </w:pPr>
    </w:p>
    <w:p w:rsidR="008C665B" w:rsidRPr="000605D3" w:rsidRDefault="008C665B" w:rsidP="00D47992">
      <w:pPr>
        <w:spacing w:after="0" w:line="240" w:lineRule="auto"/>
        <w:jc w:val="both"/>
        <w:rPr>
          <w:rFonts w:ascii="Times New Roman" w:hAnsi="Times New Roman" w:cs="Times New Roman"/>
          <w:color w:val="000000" w:themeColor="text1"/>
          <w:sz w:val="24"/>
          <w:szCs w:val="24"/>
          <w:vertAlign w:val="subscript"/>
        </w:rPr>
      </w:pPr>
      <w:r w:rsidRPr="000605D3">
        <w:rPr>
          <w:rFonts w:ascii="Times New Roman" w:hAnsi="Times New Roman" w:cs="Times New Roman"/>
          <w:color w:val="000000" w:themeColor="text1"/>
          <w:sz w:val="24"/>
          <w:szCs w:val="24"/>
        </w:rPr>
        <w:t xml:space="preserve">WOODWARD, Ashley. </w:t>
      </w:r>
      <w:r w:rsidRPr="000605D3">
        <w:rPr>
          <w:rFonts w:ascii="Times New Roman" w:hAnsi="Times New Roman" w:cs="Times New Roman"/>
          <w:b/>
          <w:bCs/>
          <w:color w:val="000000" w:themeColor="text1"/>
          <w:sz w:val="24"/>
          <w:szCs w:val="24"/>
        </w:rPr>
        <w:t xml:space="preserve">Nietzscheanismo. </w:t>
      </w:r>
      <w:r w:rsidRPr="000605D3">
        <w:rPr>
          <w:rFonts w:ascii="Times New Roman" w:hAnsi="Times New Roman" w:cs="Times New Roman"/>
          <w:color w:val="000000" w:themeColor="text1"/>
          <w:sz w:val="24"/>
          <w:szCs w:val="24"/>
        </w:rPr>
        <w:t xml:space="preserve">Petrópolis, RJ: Vozes, 2016. </w:t>
      </w:r>
    </w:p>
    <w:p w:rsidR="008C665B" w:rsidRDefault="008C665B" w:rsidP="00D47992">
      <w:pPr>
        <w:spacing w:after="0" w:line="360" w:lineRule="auto"/>
        <w:jc w:val="both"/>
        <w:rPr>
          <w:rFonts w:ascii="Times New Roman" w:hAnsi="Times New Roman" w:cs="Times New Roman"/>
          <w:sz w:val="24"/>
          <w:szCs w:val="24"/>
        </w:rPr>
      </w:pPr>
    </w:p>
    <w:p w:rsidR="008C665B" w:rsidRDefault="008C665B" w:rsidP="003E3216">
      <w:pPr>
        <w:autoSpaceDE w:val="0"/>
        <w:autoSpaceDN w:val="0"/>
        <w:adjustRightInd w:val="0"/>
        <w:spacing w:after="0" w:line="360" w:lineRule="auto"/>
        <w:jc w:val="both"/>
        <w:rPr>
          <w:rFonts w:ascii="Times New Roman" w:hAnsi="Times New Roman" w:cs="Times New Roman"/>
          <w:sz w:val="24"/>
          <w:szCs w:val="24"/>
        </w:rPr>
      </w:pPr>
    </w:p>
    <w:p w:rsidR="008C665B" w:rsidRPr="00614E12" w:rsidRDefault="008C665B" w:rsidP="003E3216">
      <w:pPr>
        <w:autoSpaceDE w:val="0"/>
        <w:autoSpaceDN w:val="0"/>
        <w:adjustRightInd w:val="0"/>
        <w:spacing w:after="0" w:line="360" w:lineRule="auto"/>
        <w:jc w:val="both"/>
        <w:rPr>
          <w:rFonts w:ascii="Times New Roman" w:hAnsi="Times New Roman" w:cs="Times New Roman"/>
          <w:sz w:val="24"/>
          <w:szCs w:val="24"/>
        </w:rPr>
      </w:pPr>
    </w:p>
    <w:p w:rsidR="008C665B" w:rsidRDefault="008C665B" w:rsidP="001A45B6">
      <w:pPr>
        <w:autoSpaceDE w:val="0"/>
        <w:autoSpaceDN w:val="0"/>
        <w:adjustRightInd w:val="0"/>
        <w:spacing w:after="0" w:line="360" w:lineRule="auto"/>
        <w:jc w:val="both"/>
        <w:rPr>
          <w:rFonts w:ascii="Times New Roman" w:hAnsi="Times New Roman" w:cs="Times New Roman"/>
          <w:sz w:val="24"/>
          <w:szCs w:val="24"/>
        </w:rPr>
      </w:pPr>
    </w:p>
    <w:p w:rsidR="008C665B" w:rsidRDefault="008C665B"/>
    <w:sectPr w:rsidR="008C665B" w:rsidSect="00A348FD">
      <w:headerReference w:type="default" r:id="rId8"/>
      <w:pgSz w:w="11906" w:h="16838"/>
      <w:pgMar w:top="1417"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2F6" w:rsidRDefault="007D22F6" w:rsidP="007A3157">
      <w:pPr>
        <w:spacing w:after="0" w:line="240" w:lineRule="auto"/>
      </w:pPr>
      <w:r>
        <w:separator/>
      </w:r>
    </w:p>
  </w:endnote>
  <w:endnote w:type="continuationSeparator" w:id="0">
    <w:p w:rsidR="007D22F6" w:rsidRDefault="007D22F6" w:rsidP="007A3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2F6" w:rsidRDefault="007D22F6" w:rsidP="007A3157">
      <w:pPr>
        <w:spacing w:after="0" w:line="240" w:lineRule="auto"/>
      </w:pPr>
      <w:r>
        <w:separator/>
      </w:r>
    </w:p>
  </w:footnote>
  <w:footnote w:type="continuationSeparator" w:id="0">
    <w:p w:rsidR="007D22F6" w:rsidRDefault="007D22F6" w:rsidP="007A3157">
      <w:pPr>
        <w:spacing w:after="0" w:line="240" w:lineRule="auto"/>
      </w:pPr>
      <w:r>
        <w:continuationSeparator/>
      </w:r>
    </w:p>
  </w:footnote>
  <w:footnote w:id="1">
    <w:p w:rsidR="008C665B" w:rsidRDefault="008C665B" w:rsidP="007A3157">
      <w:pPr>
        <w:autoSpaceDE w:val="0"/>
        <w:autoSpaceDN w:val="0"/>
        <w:adjustRightInd w:val="0"/>
        <w:spacing w:after="0" w:line="240" w:lineRule="auto"/>
        <w:jc w:val="both"/>
      </w:pPr>
      <w:r w:rsidRPr="005D1E30">
        <w:rPr>
          <w:rStyle w:val="Refdenotaderodap"/>
          <w:rFonts w:ascii="Times New Roman" w:hAnsi="Times New Roman" w:cs="Times New Roman"/>
        </w:rPr>
        <w:footnoteRef/>
      </w:r>
      <w:r w:rsidRPr="005D1E30">
        <w:rPr>
          <w:rFonts w:ascii="Times New Roman" w:hAnsi="Times New Roman" w:cs="Times New Roman"/>
          <w:sz w:val="20"/>
          <w:szCs w:val="20"/>
        </w:rPr>
        <w:t xml:space="preserve"> </w:t>
      </w:r>
      <w:r>
        <w:rPr>
          <w:rFonts w:ascii="Times New Roman" w:hAnsi="Times New Roman" w:cs="Times New Roman"/>
          <w:sz w:val="20"/>
          <w:szCs w:val="20"/>
        </w:rPr>
        <w:t>Código de Manu</w:t>
      </w:r>
      <w:r w:rsidRPr="005D1E30">
        <w:rPr>
          <w:rFonts w:ascii="Times New Roman" w:hAnsi="Times New Roman" w:cs="Times New Roman"/>
          <w:sz w:val="20"/>
          <w:szCs w:val="20"/>
        </w:rPr>
        <w:t>: o mais importante dos tratados jurídico-morais hindus, atribuído ao próprio Manu, filho do deus Brahma e</w:t>
      </w:r>
      <w:r>
        <w:rPr>
          <w:rFonts w:ascii="Times New Roman" w:hAnsi="Times New Roman" w:cs="Times New Roman"/>
          <w:sz w:val="20"/>
          <w:szCs w:val="20"/>
        </w:rPr>
        <w:t xml:space="preserve"> pai da raça humana.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136630"/>
      <w:docPartObj>
        <w:docPartGallery w:val="Page Numbers (Top of Page)"/>
        <w:docPartUnique/>
      </w:docPartObj>
    </w:sdtPr>
    <w:sdtContent>
      <w:p w:rsidR="00A348FD" w:rsidRDefault="00A348FD">
        <w:pPr>
          <w:pStyle w:val="Cabealho"/>
          <w:jc w:val="right"/>
        </w:pPr>
        <w:r>
          <w:fldChar w:fldCharType="begin"/>
        </w:r>
        <w:r>
          <w:instrText>PAGE   \* MERGEFORMAT</w:instrText>
        </w:r>
        <w:r>
          <w:fldChar w:fldCharType="separate"/>
        </w:r>
        <w:r w:rsidR="004F24F1">
          <w:rPr>
            <w:noProof/>
          </w:rPr>
          <w:t>0</w:t>
        </w:r>
        <w:r>
          <w:fldChar w:fldCharType="end"/>
        </w:r>
      </w:p>
    </w:sdtContent>
  </w:sdt>
  <w:p w:rsidR="00A348FD" w:rsidRDefault="00A348F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33A02"/>
    <w:multiLevelType w:val="hybridMultilevel"/>
    <w:tmpl w:val="5A306D3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
    <w:nsid w:val="36B32203"/>
    <w:multiLevelType w:val="hybridMultilevel"/>
    <w:tmpl w:val="70947AE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4FAF3739"/>
    <w:multiLevelType w:val="hybridMultilevel"/>
    <w:tmpl w:val="9246EBF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55EB5628"/>
    <w:multiLevelType w:val="hybridMultilevel"/>
    <w:tmpl w:val="0CD23548"/>
    <w:lvl w:ilvl="0" w:tplc="048E0390">
      <w:start w:val="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5B6"/>
    <w:rsid w:val="000177C8"/>
    <w:rsid w:val="00023AE8"/>
    <w:rsid w:val="000605D3"/>
    <w:rsid w:val="000904D6"/>
    <w:rsid w:val="00091F22"/>
    <w:rsid w:val="000963CD"/>
    <w:rsid w:val="000A56EF"/>
    <w:rsid w:val="00150BB7"/>
    <w:rsid w:val="0015532E"/>
    <w:rsid w:val="00157F5D"/>
    <w:rsid w:val="001716DD"/>
    <w:rsid w:val="00173C92"/>
    <w:rsid w:val="001A30AA"/>
    <w:rsid w:val="001A45B6"/>
    <w:rsid w:val="001B6A3F"/>
    <w:rsid w:val="001D0DAA"/>
    <w:rsid w:val="002202A2"/>
    <w:rsid w:val="00243830"/>
    <w:rsid w:val="002B644F"/>
    <w:rsid w:val="002F44AF"/>
    <w:rsid w:val="00310222"/>
    <w:rsid w:val="00331031"/>
    <w:rsid w:val="00333219"/>
    <w:rsid w:val="00342AD8"/>
    <w:rsid w:val="00352F9B"/>
    <w:rsid w:val="00353A29"/>
    <w:rsid w:val="00355760"/>
    <w:rsid w:val="00364D8C"/>
    <w:rsid w:val="003A6A4C"/>
    <w:rsid w:val="003A77EB"/>
    <w:rsid w:val="003B4C9B"/>
    <w:rsid w:val="003B5116"/>
    <w:rsid w:val="003B59F4"/>
    <w:rsid w:val="003E3216"/>
    <w:rsid w:val="003F327B"/>
    <w:rsid w:val="004304C2"/>
    <w:rsid w:val="004467D5"/>
    <w:rsid w:val="0047671D"/>
    <w:rsid w:val="0049134E"/>
    <w:rsid w:val="004D3EA5"/>
    <w:rsid w:val="004F24F1"/>
    <w:rsid w:val="00504E1C"/>
    <w:rsid w:val="00506946"/>
    <w:rsid w:val="00510B7F"/>
    <w:rsid w:val="00522591"/>
    <w:rsid w:val="005404D2"/>
    <w:rsid w:val="00564B2E"/>
    <w:rsid w:val="00582188"/>
    <w:rsid w:val="0058781D"/>
    <w:rsid w:val="00597284"/>
    <w:rsid w:val="005C05FE"/>
    <w:rsid w:val="005C4E8B"/>
    <w:rsid w:val="005C5716"/>
    <w:rsid w:val="005D1E30"/>
    <w:rsid w:val="005E3F6C"/>
    <w:rsid w:val="00614E12"/>
    <w:rsid w:val="006214FA"/>
    <w:rsid w:val="0063163E"/>
    <w:rsid w:val="00665C69"/>
    <w:rsid w:val="00697BC4"/>
    <w:rsid w:val="006B7212"/>
    <w:rsid w:val="006E0134"/>
    <w:rsid w:val="006E1DAF"/>
    <w:rsid w:val="006F58E1"/>
    <w:rsid w:val="00710F3E"/>
    <w:rsid w:val="0076334B"/>
    <w:rsid w:val="00764B81"/>
    <w:rsid w:val="007731A1"/>
    <w:rsid w:val="00780279"/>
    <w:rsid w:val="007817A3"/>
    <w:rsid w:val="00784D46"/>
    <w:rsid w:val="007A3157"/>
    <w:rsid w:val="007A40F3"/>
    <w:rsid w:val="007B008A"/>
    <w:rsid w:val="007D22F6"/>
    <w:rsid w:val="007E4035"/>
    <w:rsid w:val="00837212"/>
    <w:rsid w:val="008C665B"/>
    <w:rsid w:val="008D02F5"/>
    <w:rsid w:val="008E4B71"/>
    <w:rsid w:val="00957EBB"/>
    <w:rsid w:val="0096615B"/>
    <w:rsid w:val="00971229"/>
    <w:rsid w:val="009A5FC8"/>
    <w:rsid w:val="009B5A25"/>
    <w:rsid w:val="009C0AB4"/>
    <w:rsid w:val="009C7560"/>
    <w:rsid w:val="009D12F9"/>
    <w:rsid w:val="009D3438"/>
    <w:rsid w:val="00A01137"/>
    <w:rsid w:val="00A046F0"/>
    <w:rsid w:val="00A26A6E"/>
    <w:rsid w:val="00A348FD"/>
    <w:rsid w:val="00A365E6"/>
    <w:rsid w:val="00A5550B"/>
    <w:rsid w:val="00AD3B05"/>
    <w:rsid w:val="00AE61A1"/>
    <w:rsid w:val="00AF0D87"/>
    <w:rsid w:val="00B0371A"/>
    <w:rsid w:val="00B1333A"/>
    <w:rsid w:val="00B34C7F"/>
    <w:rsid w:val="00B458B1"/>
    <w:rsid w:val="00B539F9"/>
    <w:rsid w:val="00B54692"/>
    <w:rsid w:val="00BA0E33"/>
    <w:rsid w:val="00BC25C4"/>
    <w:rsid w:val="00BE5BD1"/>
    <w:rsid w:val="00C0415E"/>
    <w:rsid w:val="00C32A47"/>
    <w:rsid w:val="00C34CDF"/>
    <w:rsid w:val="00C36C74"/>
    <w:rsid w:val="00C41C21"/>
    <w:rsid w:val="00C47075"/>
    <w:rsid w:val="00C76ACA"/>
    <w:rsid w:val="00C87D30"/>
    <w:rsid w:val="00CE35D8"/>
    <w:rsid w:val="00D10FEE"/>
    <w:rsid w:val="00D3410C"/>
    <w:rsid w:val="00D47992"/>
    <w:rsid w:val="00D53224"/>
    <w:rsid w:val="00D825E0"/>
    <w:rsid w:val="00DB7B0B"/>
    <w:rsid w:val="00EA4E24"/>
    <w:rsid w:val="00EB7545"/>
    <w:rsid w:val="00EE588D"/>
    <w:rsid w:val="00EE67D3"/>
    <w:rsid w:val="00F13C2A"/>
    <w:rsid w:val="00F6522B"/>
    <w:rsid w:val="00FF31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5B6"/>
    <w:pPr>
      <w:spacing w:after="200" w:line="276" w:lineRule="auto"/>
    </w:pPr>
    <w:rPr>
      <w:rFonts w:cs="Calibri"/>
      <w:lang w:eastAsia="en-US"/>
    </w:rPr>
  </w:style>
  <w:style w:type="paragraph" w:styleId="Ttulo1">
    <w:name w:val="heading 1"/>
    <w:basedOn w:val="Normal"/>
    <w:next w:val="Normal"/>
    <w:link w:val="Ttulo1Char"/>
    <w:qFormat/>
    <w:locked/>
    <w:rsid w:val="007633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1A45B6"/>
    <w:pPr>
      <w:ind w:left="720"/>
    </w:pPr>
    <w:rPr>
      <w:lang w:eastAsia="pt-BR"/>
    </w:rPr>
  </w:style>
  <w:style w:type="paragraph" w:styleId="Textodenotaderodap">
    <w:name w:val="footnote text"/>
    <w:basedOn w:val="Normal"/>
    <w:link w:val="TextodenotaderodapChar"/>
    <w:uiPriority w:val="99"/>
    <w:semiHidden/>
    <w:rsid w:val="007A315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7A3157"/>
    <w:rPr>
      <w:sz w:val="20"/>
      <w:szCs w:val="20"/>
    </w:rPr>
  </w:style>
  <w:style w:type="character" w:styleId="Refdenotaderodap">
    <w:name w:val="footnote reference"/>
    <w:basedOn w:val="Fontepargpadro"/>
    <w:uiPriority w:val="99"/>
    <w:semiHidden/>
    <w:rsid w:val="007A3157"/>
    <w:rPr>
      <w:vertAlign w:val="superscript"/>
    </w:rPr>
  </w:style>
  <w:style w:type="paragraph" w:styleId="Cabealho">
    <w:name w:val="header"/>
    <w:basedOn w:val="Normal"/>
    <w:link w:val="CabealhoChar"/>
    <w:uiPriority w:val="99"/>
    <w:rsid w:val="007A315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7A3157"/>
  </w:style>
  <w:style w:type="paragraph" w:styleId="Rodap">
    <w:name w:val="footer"/>
    <w:basedOn w:val="Normal"/>
    <w:link w:val="RodapChar"/>
    <w:uiPriority w:val="99"/>
    <w:rsid w:val="007A315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7A3157"/>
  </w:style>
  <w:style w:type="paragraph" w:customStyle="1" w:styleId="Default">
    <w:name w:val="Default"/>
    <w:uiPriority w:val="99"/>
    <w:rsid w:val="007A3157"/>
    <w:pPr>
      <w:autoSpaceDE w:val="0"/>
      <w:autoSpaceDN w:val="0"/>
      <w:adjustRightInd w:val="0"/>
    </w:pPr>
    <w:rPr>
      <w:rFonts w:ascii="Courier New" w:hAnsi="Courier New" w:cs="Courier New"/>
      <w:color w:val="000000"/>
      <w:sz w:val="24"/>
      <w:szCs w:val="24"/>
      <w:lang w:eastAsia="en-US"/>
    </w:rPr>
  </w:style>
  <w:style w:type="paragraph" w:styleId="NormalWeb">
    <w:name w:val="Normal (Web)"/>
    <w:basedOn w:val="Normal"/>
    <w:uiPriority w:val="99"/>
    <w:semiHidden/>
    <w:rsid w:val="007A315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76334B"/>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5B6"/>
    <w:pPr>
      <w:spacing w:after="200" w:line="276" w:lineRule="auto"/>
    </w:pPr>
    <w:rPr>
      <w:rFonts w:cs="Calibri"/>
      <w:lang w:eastAsia="en-US"/>
    </w:rPr>
  </w:style>
  <w:style w:type="paragraph" w:styleId="Ttulo1">
    <w:name w:val="heading 1"/>
    <w:basedOn w:val="Normal"/>
    <w:next w:val="Normal"/>
    <w:link w:val="Ttulo1Char"/>
    <w:qFormat/>
    <w:locked/>
    <w:rsid w:val="007633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1A45B6"/>
    <w:pPr>
      <w:ind w:left="720"/>
    </w:pPr>
    <w:rPr>
      <w:lang w:eastAsia="pt-BR"/>
    </w:rPr>
  </w:style>
  <w:style w:type="paragraph" w:styleId="Textodenotaderodap">
    <w:name w:val="footnote text"/>
    <w:basedOn w:val="Normal"/>
    <w:link w:val="TextodenotaderodapChar"/>
    <w:uiPriority w:val="99"/>
    <w:semiHidden/>
    <w:rsid w:val="007A315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7A3157"/>
    <w:rPr>
      <w:sz w:val="20"/>
      <w:szCs w:val="20"/>
    </w:rPr>
  </w:style>
  <w:style w:type="character" w:styleId="Refdenotaderodap">
    <w:name w:val="footnote reference"/>
    <w:basedOn w:val="Fontepargpadro"/>
    <w:uiPriority w:val="99"/>
    <w:semiHidden/>
    <w:rsid w:val="007A3157"/>
    <w:rPr>
      <w:vertAlign w:val="superscript"/>
    </w:rPr>
  </w:style>
  <w:style w:type="paragraph" w:styleId="Cabealho">
    <w:name w:val="header"/>
    <w:basedOn w:val="Normal"/>
    <w:link w:val="CabealhoChar"/>
    <w:uiPriority w:val="99"/>
    <w:rsid w:val="007A315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7A3157"/>
  </w:style>
  <w:style w:type="paragraph" w:styleId="Rodap">
    <w:name w:val="footer"/>
    <w:basedOn w:val="Normal"/>
    <w:link w:val="RodapChar"/>
    <w:uiPriority w:val="99"/>
    <w:rsid w:val="007A315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7A3157"/>
  </w:style>
  <w:style w:type="paragraph" w:customStyle="1" w:styleId="Default">
    <w:name w:val="Default"/>
    <w:uiPriority w:val="99"/>
    <w:rsid w:val="007A3157"/>
    <w:pPr>
      <w:autoSpaceDE w:val="0"/>
      <w:autoSpaceDN w:val="0"/>
      <w:adjustRightInd w:val="0"/>
    </w:pPr>
    <w:rPr>
      <w:rFonts w:ascii="Courier New" w:hAnsi="Courier New" w:cs="Courier New"/>
      <w:color w:val="000000"/>
      <w:sz w:val="24"/>
      <w:szCs w:val="24"/>
      <w:lang w:eastAsia="en-US"/>
    </w:rPr>
  </w:style>
  <w:style w:type="paragraph" w:styleId="NormalWeb">
    <w:name w:val="Normal (Web)"/>
    <w:basedOn w:val="Normal"/>
    <w:uiPriority w:val="99"/>
    <w:semiHidden/>
    <w:rsid w:val="007A315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76334B"/>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13</Pages>
  <Words>4713</Words>
  <Characters>25452</Characters>
  <Application>Microsoft Office Word</Application>
  <DocSecurity>0</DocSecurity>
  <Lines>212</Lines>
  <Paragraphs>60</Paragraphs>
  <ScaleCrop>false</ScaleCrop>
  <Company>Particular</Company>
  <LinksUpToDate>false</LinksUpToDate>
  <CharactersWithSpaces>30105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Persida Miki</dc:creator>
  <cp:lastModifiedBy>CARLOS CESAR</cp:lastModifiedBy>
  <cp:revision>20</cp:revision>
  <dcterms:created xsi:type="dcterms:W3CDTF">2017-10-24T16:37:00Z</dcterms:created>
  <dcterms:modified xsi:type="dcterms:W3CDTF">2017-10-24T17:34:00Z</dcterms:modified>
</cp:coreProperties>
</file>