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6F" w:rsidRPr="00265DB5" w:rsidRDefault="00A7216F" w:rsidP="00A7216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Start w:id="1" w:name="_Hlk495663069"/>
      <w:r w:rsidRPr="00265DB5">
        <w:rPr>
          <w:rFonts w:ascii="Times New Roman" w:hAnsi="Times New Roman" w:cs="Times New Roman"/>
          <w:b/>
          <w:sz w:val="24"/>
          <w:szCs w:val="24"/>
        </w:rPr>
        <w:t xml:space="preserve">APROXIMANDO A PESQUISA COLABORATIVA DO ESTÁGIO </w:t>
      </w:r>
      <w:bookmarkEnd w:id="0"/>
      <w:r w:rsidRPr="00265DB5">
        <w:rPr>
          <w:rFonts w:ascii="Times New Roman" w:hAnsi="Times New Roman" w:cs="Times New Roman"/>
          <w:b/>
          <w:sz w:val="24"/>
          <w:szCs w:val="24"/>
        </w:rPr>
        <w:t>CURRICULAR SUPERVIS</w:t>
      </w:r>
      <w:r w:rsidR="00F01717">
        <w:rPr>
          <w:rFonts w:ascii="Times New Roman" w:hAnsi="Times New Roman" w:cs="Times New Roman"/>
          <w:b/>
          <w:sz w:val="24"/>
          <w:szCs w:val="24"/>
        </w:rPr>
        <w:t>I</w:t>
      </w:r>
      <w:r w:rsidRPr="00265DB5">
        <w:rPr>
          <w:rFonts w:ascii="Times New Roman" w:hAnsi="Times New Roman" w:cs="Times New Roman"/>
          <w:b/>
          <w:sz w:val="24"/>
          <w:szCs w:val="24"/>
        </w:rPr>
        <w:t xml:space="preserve">ONADO </w:t>
      </w:r>
    </w:p>
    <w:p w:rsidR="00A7216F" w:rsidRDefault="00A7216F" w:rsidP="00B92B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BCD" w:rsidRPr="00265DB5" w:rsidRDefault="00144BCD" w:rsidP="00B92B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16F" w:rsidRPr="00476533" w:rsidRDefault="00A7216F" w:rsidP="00B92BA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533">
        <w:rPr>
          <w:rFonts w:ascii="Times New Roman" w:hAnsi="Times New Roman" w:cs="Times New Roman"/>
          <w:color w:val="000000" w:themeColor="text1"/>
          <w:sz w:val="24"/>
          <w:szCs w:val="24"/>
        </w:rPr>
        <w:t>Nickson Moretti Jorge</w:t>
      </w:r>
    </w:p>
    <w:p w:rsidR="00A7216F" w:rsidRPr="002C2BCC" w:rsidRDefault="00A7216F" w:rsidP="00B92BA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533">
        <w:rPr>
          <w:rFonts w:ascii="Times New Roman" w:hAnsi="Times New Roman" w:cs="Times New Roman"/>
          <w:color w:val="000000" w:themeColor="text1"/>
          <w:sz w:val="24"/>
          <w:szCs w:val="24"/>
        </w:rPr>
        <w:t>Universidade Federal de Mato Grosso do Sul</w:t>
      </w:r>
    </w:p>
    <w:p w:rsidR="00A7216F" w:rsidRPr="00476533" w:rsidRDefault="0020052C" w:rsidP="00B92BA2">
      <w:pPr>
        <w:spacing w:after="0" w:line="240" w:lineRule="auto"/>
        <w:jc w:val="right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F01717" w:rsidRPr="00B05B7D">
          <w:rPr>
            <w:rStyle w:val="Hyperlink"/>
            <w:rFonts w:ascii="Times New Roman" w:hAnsi="Times New Roman" w:cs="Times New Roman"/>
            <w:sz w:val="24"/>
            <w:szCs w:val="24"/>
          </w:rPr>
          <w:t>nicksonjorge@hotmail.com</w:t>
        </w:r>
      </w:hyperlink>
      <w:proofErr w:type="gramStart"/>
      <w:r w:rsidR="00F01717">
        <w:rPr>
          <w:rFonts w:ascii="Times New Roman" w:hAnsi="Times New Roman" w:cs="Times New Roman"/>
          <w:sz w:val="24"/>
          <w:szCs w:val="24"/>
        </w:rPr>
        <w:t xml:space="preserve"> </w:t>
      </w:r>
      <w:r w:rsidR="00F01717">
        <w:t xml:space="preserve"> </w:t>
      </w:r>
    </w:p>
    <w:p w:rsidR="00A7216F" w:rsidRPr="00476533" w:rsidRDefault="00A7216F" w:rsidP="00B92BA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End"/>
    </w:p>
    <w:p w:rsidR="00A7216F" w:rsidRPr="00476533" w:rsidRDefault="00A7216F" w:rsidP="00B92BA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76533">
        <w:rPr>
          <w:rFonts w:ascii="Times New Roman" w:hAnsi="Times New Roman" w:cs="Times New Roman"/>
          <w:color w:val="000000" w:themeColor="text1"/>
          <w:sz w:val="24"/>
          <w:szCs w:val="24"/>
        </w:rPr>
        <w:t>Patricia</w:t>
      </w:r>
      <w:proofErr w:type="spellEnd"/>
      <w:r w:rsidRPr="004765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Sandalo Pereira</w:t>
      </w:r>
    </w:p>
    <w:p w:rsidR="00A7216F" w:rsidRPr="00476533" w:rsidRDefault="00A7216F" w:rsidP="00B92BA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533">
        <w:rPr>
          <w:rFonts w:ascii="Times New Roman" w:hAnsi="Times New Roman" w:cs="Times New Roman"/>
          <w:color w:val="000000" w:themeColor="text1"/>
          <w:sz w:val="24"/>
          <w:szCs w:val="24"/>
        </w:rPr>
        <w:t>Universidade F</w:t>
      </w:r>
      <w:r w:rsidR="00B92BA2">
        <w:rPr>
          <w:rFonts w:ascii="Times New Roman" w:hAnsi="Times New Roman" w:cs="Times New Roman"/>
          <w:color w:val="000000" w:themeColor="text1"/>
          <w:sz w:val="24"/>
          <w:szCs w:val="24"/>
        </w:rPr>
        <w:t>ederal de Mato Grosso do Sul</w:t>
      </w:r>
    </w:p>
    <w:p w:rsidR="00A7216F" w:rsidRPr="00B92BA2" w:rsidRDefault="0020052C" w:rsidP="00B92BA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7" w:history="1">
        <w:r w:rsidR="00A7216F" w:rsidRPr="00F01717">
          <w:rPr>
            <w:rStyle w:val="Hyperlink"/>
          </w:rPr>
          <w:t>patrici</w:t>
        </w:r>
        <w:r w:rsidR="00A7216F" w:rsidRPr="00B92BA2">
          <w:rPr>
            <w:rStyle w:val="Hyperlink"/>
          </w:rPr>
          <w:t>a.pereira@ufms.br</w:t>
        </w:r>
      </w:hyperlink>
    </w:p>
    <w:p w:rsidR="00A7216F" w:rsidRPr="00B92BA2" w:rsidRDefault="00A7216F" w:rsidP="00B92BA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01717" w:rsidRPr="00F01717" w:rsidRDefault="00F01717" w:rsidP="00B92BA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017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Jesus Reinaldo Alves Quirino</w:t>
      </w:r>
    </w:p>
    <w:p w:rsidR="00F01717" w:rsidRPr="00F01717" w:rsidRDefault="00F01717" w:rsidP="00B92BA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017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Colégio Militar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017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 Campo Grande</w:t>
      </w:r>
    </w:p>
    <w:p w:rsidR="00F01717" w:rsidRDefault="0020052C" w:rsidP="00B92BA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8" w:history="1">
        <w:r w:rsidR="00F01717" w:rsidRPr="00B05B7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reiquirino@bol.com.br</w:t>
        </w:r>
      </w:hyperlink>
    </w:p>
    <w:p w:rsidR="00F01717" w:rsidRPr="00F01717" w:rsidRDefault="00F01717" w:rsidP="00B92BA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7216F" w:rsidRPr="00B92BA2" w:rsidRDefault="00A7216F" w:rsidP="00B92B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92BA2">
        <w:rPr>
          <w:rFonts w:ascii="Times New Roman" w:hAnsi="Times New Roman" w:cs="Times New Roman"/>
          <w:sz w:val="24"/>
          <w:szCs w:val="24"/>
        </w:rPr>
        <w:t>Susimeire</w:t>
      </w:r>
      <w:proofErr w:type="spellEnd"/>
      <w:r w:rsidRPr="00B9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BA2">
        <w:rPr>
          <w:rFonts w:ascii="Times New Roman" w:hAnsi="Times New Roman" w:cs="Times New Roman"/>
          <w:sz w:val="24"/>
          <w:szCs w:val="24"/>
        </w:rPr>
        <w:t>Vivien</w:t>
      </w:r>
      <w:proofErr w:type="spellEnd"/>
      <w:r w:rsidRPr="00B92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BA2">
        <w:rPr>
          <w:rFonts w:ascii="Times New Roman" w:hAnsi="Times New Roman" w:cs="Times New Roman"/>
          <w:sz w:val="24"/>
          <w:szCs w:val="24"/>
        </w:rPr>
        <w:t>Rosotti</w:t>
      </w:r>
      <w:proofErr w:type="spellEnd"/>
      <w:r w:rsidRPr="00B92BA2">
        <w:rPr>
          <w:rFonts w:ascii="Times New Roman" w:hAnsi="Times New Roman" w:cs="Times New Roman"/>
          <w:sz w:val="24"/>
          <w:szCs w:val="24"/>
        </w:rPr>
        <w:t xml:space="preserve"> de Andrade </w:t>
      </w:r>
    </w:p>
    <w:p w:rsidR="00A7216F" w:rsidRPr="00476533" w:rsidRDefault="00A7216F" w:rsidP="00B92B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6533">
        <w:rPr>
          <w:rFonts w:ascii="Times New Roman" w:hAnsi="Times New Roman" w:cs="Times New Roman"/>
          <w:sz w:val="24"/>
          <w:szCs w:val="24"/>
        </w:rPr>
        <w:t>Universid</w:t>
      </w:r>
      <w:r w:rsidR="00B92BA2">
        <w:rPr>
          <w:rFonts w:ascii="Times New Roman" w:hAnsi="Times New Roman" w:cs="Times New Roman"/>
          <w:sz w:val="24"/>
          <w:szCs w:val="24"/>
        </w:rPr>
        <w:t>ade Estadual do Oeste do Paraná</w:t>
      </w:r>
    </w:p>
    <w:p w:rsidR="00A7216F" w:rsidRDefault="00A7216F" w:rsidP="00B92B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2BC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E6DE3">
          <w:rPr>
            <w:rStyle w:val="Hyperlink"/>
            <w:rFonts w:ascii="Times New Roman" w:hAnsi="Times New Roman" w:cs="Times New Roman"/>
            <w:sz w:val="24"/>
            <w:szCs w:val="24"/>
          </w:rPr>
          <w:t>susivivien@hotmail.com</w:t>
        </w:r>
      </w:hyperlink>
    </w:p>
    <w:p w:rsidR="00A7216F" w:rsidRPr="002C2BCC" w:rsidRDefault="00A7216F" w:rsidP="00A7216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1"/>
    <w:p w:rsidR="00A7216F" w:rsidRDefault="00A7216F" w:rsidP="00A721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2BA2" w:rsidRDefault="00B92BA2" w:rsidP="00B92B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2BA2" w:rsidRDefault="00B92BA2" w:rsidP="00B92B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formação inicial de professores vem sendo discutida desde meados da década de 1930, quando começam as tentativas de alteração de um modelo que é pautado na lógica da racionalidade técnica e no qual prevalece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dicotomia entre teoria e prática. Desde então, o estágio supervisionado é visto como um dos momentos que possibilita a ruptura desse modelo. Neste artigo são apresentadas reflexões a respeito da importância do estágio supervisionado na formação inicial de professores de matemática, a partir de vivências na disciplina de Estágio Curricular Supervisionado III, do curso de Licenciatura em Matemática da Universidade Federal de Mato Grosso do Sul. Como referencial teórico-metodológico, utilizamos a pesquisa colaborativa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pois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ela possibilita rupturas com as práticas tradicionais de investigação, mediados pelo movimento de </w:t>
      </w:r>
      <w:r>
        <w:rPr>
          <w:rFonts w:ascii="Times New Roman" w:hAnsi="Times New Roman"/>
          <w:bCs/>
          <w:sz w:val="24"/>
          <w:szCs w:val="24"/>
        </w:rPr>
        <w:t xml:space="preserve">ação/reflexão. </w:t>
      </w:r>
      <w:r>
        <w:rPr>
          <w:rFonts w:ascii="Times New Roman" w:hAnsi="Times New Roman" w:cs="Times New Roman"/>
          <w:sz w:val="24"/>
          <w:szCs w:val="24"/>
        </w:rPr>
        <w:t xml:space="preserve">Os indícios evidenciaram que os </w:t>
      </w:r>
      <w:r>
        <w:rPr>
          <w:rFonts w:ascii="Times New Roman" w:hAnsi="Times New Roman"/>
          <w:sz w:val="24"/>
          <w:szCs w:val="24"/>
        </w:rPr>
        <w:t>movimentos integrados, favorecidos por ações colaborativas</w:t>
      </w:r>
      <w:r>
        <w:rPr>
          <w:rFonts w:ascii="Times New Roman" w:hAnsi="Times New Roman" w:cs="Times New Roman"/>
          <w:sz w:val="24"/>
          <w:szCs w:val="24"/>
        </w:rPr>
        <w:t>, possibilitaram aos envolvidos a compreensão do Estágio Curricular Supervisionado como um componente curricular obrigatório que articula a prática com a teoria e, consequentemente, corrobora para superação da visão reducionista que este seria apenas o momento da prática.</w:t>
      </w:r>
    </w:p>
    <w:p w:rsidR="00B92BA2" w:rsidRDefault="00B92BA2" w:rsidP="00B92B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BA2" w:rsidRDefault="00B92BA2" w:rsidP="00B92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BA2" w:rsidRDefault="00B92BA2" w:rsidP="00B92BA2">
      <w:pPr>
        <w:pStyle w:val="Default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 w:cs="Times New Roman"/>
          <w:b/>
          <w:color w:val="00000A"/>
        </w:rPr>
        <w:t>Palavras-chave</w:t>
      </w:r>
      <w:r>
        <w:rPr>
          <w:rFonts w:ascii="Times New Roman" w:hAnsi="Times New Roman" w:cs="Times New Roman"/>
          <w:color w:val="00000A"/>
        </w:rPr>
        <w:t>: Estágio Curricular Supervisionado. Formação Inicial. Pesquisa Colaborativa.</w:t>
      </w:r>
    </w:p>
    <w:p w:rsidR="00B92BA2" w:rsidRDefault="00B92BA2" w:rsidP="00B92BA2">
      <w:pPr>
        <w:spacing w:line="240" w:lineRule="auto"/>
      </w:pPr>
    </w:p>
    <w:p w:rsidR="00144BCD" w:rsidRDefault="00144BCD" w:rsidP="00B92BA2">
      <w:pPr>
        <w:spacing w:line="240" w:lineRule="auto"/>
      </w:pPr>
    </w:p>
    <w:p w:rsidR="00144BCD" w:rsidRDefault="00144BCD" w:rsidP="00B92BA2">
      <w:pPr>
        <w:spacing w:line="240" w:lineRule="auto"/>
      </w:pPr>
    </w:p>
    <w:p w:rsidR="00144BCD" w:rsidRDefault="00144BCD" w:rsidP="00B92BA2">
      <w:pPr>
        <w:spacing w:line="240" w:lineRule="auto"/>
      </w:pPr>
    </w:p>
    <w:p w:rsidR="00B92BA2" w:rsidRDefault="00B92BA2" w:rsidP="00B92B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2BA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APPROCHE DE 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Pr="00B92B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ÉTUDE COLLABORATIVE DU STAGE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CURRICULAIRE </w:t>
      </w:r>
      <w:r w:rsidRPr="00B92BA2">
        <w:rPr>
          <w:rFonts w:ascii="Times New Roman" w:hAnsi="Times New Roman" w:cs="Times New Roman"/>
          <w:b/>
          <w:sz w:val="24"/>
          <w:szCs w:val="24"/>
          <w:lang w:val="en-US"/>
        </w:rPr>
        <w:t>SUPERVISÉ</w:t>
      </w:r>
    </w:p>
    <w:p w:rsidR="00B92BA2" w:rsidRDefault="00B92BA2" w:rsidP="00B92B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4BCD" w:rsidRPr="00B92BA2" w:rsidRDefault="00144BCD" w:rsidP="00B92B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2BA2" w:rsidRPr="00F66A20" w:rsidRDefault="00B92BA2" w:rsidP="00B92BA2">
      <w:pPr>
        <w:spacing w:after="0" w:line="240" w:lineRule="auto"/>
        <w:rPr>
          <w:rFonts w:ascii="Times New Roman" w:hAnsi="Times New Roman"/>
          <w:sz w:val="24"/>
          <w:szCs w:val="24"/>
          <w:lang w:val="es-MX"/>
        </w:rPr>
      </w:pPr>
      <w:proofErr w:type="spellStart"/>
      <w:r w:rsidRPr="00F66A20">
        <w:rPr>
          <w:rFonts w:ascii="Times New Roman" w:hAnsi="Times New Roman" w:cs="Times New Roman"/>
          <w:b/>
          <w:sz w:val="24"/>
          <w:szCs w:val="24"/>
          <w:lang w:val="es-MX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èsumé</w:t>
      </w:r>
      <w:proofErr w:type="spellEnd"/>
      <w:r w:rsidRPr="00F66A20">
        <w:rPr>
          <w:rFonts w:ascii="Times New Roman" w:hAnsi="Times New Roman" w:cs="Times New Roman"/>
          <w:b/>
          <w:sz w:val="24"/>
          <w:szCs w:val="24"/>
          <w:lang w:val="es-MX"/>
        </w:rPr>
        <w:t>:</w:t>
      </w:r>
    </w:p>
    <w:p w:rsidR="00B92BA2" w:rsidRPr="00F66A20" w:rsidRDefault="00B92BA2" w:rsidP="00B92B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La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formation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initiale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des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enseignants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été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discuté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depuis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le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milieu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des 1930,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quand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ils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commencent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le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changement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tente un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modèle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qui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est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fondé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sur la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logique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de la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rationalité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technique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et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dans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laquelle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prévaut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la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dichotomie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entre la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théorie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et la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pratique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Depuis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lors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, la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formation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supervisée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est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considérée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comme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l'un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des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moments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qui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permet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briser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ce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modèle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Dans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cet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article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sont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présentés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des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réflexions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sur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l'importance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du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stage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supervisée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dans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la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formation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initiale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des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enseignants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mathématiques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l'expérience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dans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la discipline du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Stage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Curriculaire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Supervisé III, du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cours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de premier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cycle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em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Mathématiques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l'Universidade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Federal do Mato Grosso do Sul. En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tant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que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référence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théorique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et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méthodologique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nous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utilisons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la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recherche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collaborative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car elle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permet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des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ruptures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avec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les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pratiques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recherche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traditionnelles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véhiculées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par le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mouvement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action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>/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réflexion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. Des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preuves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ont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montré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que les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mouvements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intégrés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favorisés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par des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actions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collaboratives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permettaient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aux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personnes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impliquées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comprendre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la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scène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curriculaire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sous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la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supervision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d'un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volet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curriculaire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obligatoire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qui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articule la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pratique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avec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la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théorie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et, par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conséquent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Il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corrobore la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suraction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de la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vision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réductrice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que ce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ne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serait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que le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moment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 xml:space="preserve"> de la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s-MX"/>
        </w:rPr>
        <w:t>pratique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B92BA2" w:rsidRPr="00F66A20" w:rsidRDefault="00B92BA2" w:rsidP="00B92BA2">
      <w:pPr>
        <w:spacing w:after="0" w:line="240" w:lineRule="auto"/>
        <w:ind w:firstLine="708"/>
        <w:jc w:val="center"/>
        <w:rPr>
          <w:rFonts w:cs="Times New Roman"/>
          <w:b/>
          <w:lang w:val="es-MX"/>
        </w:rPr>
      </w:pPr>
    </w:p>
    <w:p w:rsidR="00B92BA2" w:rsidRPr="00F66A20" w:rsidRDefault="00B92BA2" w:rsidP="00B92BA2">
      <w:pPr>
        <w:spacing w:after="0" w:line="240" w:lineRule="auto"/>
        <w:ind w:firstLine="708"/>
        <w:jc w:val="center"/>
        <w:rPr>
          <w:rFonts w:cs="Times New Roman"/>
          <w:b/>
          <w:lang w:val="es-MX"/>
        </w:rPr>
      </w:pPr>
    </w:p>
    <w:p w:rsidR="00B92BA2" w:rsidRDefault="00B92BA2" w:rsidP="00B92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6A20">
        <w:rPr>
          <w:rFonts w:ascii="Times New Roman" w:hAnsi="Times New Roman" w:cs="Times New Roman"/>
          <w:b/>
          <w:sz w:val="24"/>
          <w:szCs w:val="24"/>
          <w:lang w:val="en-US"/>
        </w:rPr>
        <w:t>Mots-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F66A20">
        <w:rPr>
          <w:rFonts w:ascii="Times New Roman" w:hAnsi="Times New Roman" w:cs="Times New Roman"/>
          <w:b/>
          <w:sz w:val="24"/>
          <w:szCs w:val="24"/>
          <w:lang w:val="en-US"/>
        </w:rPr>
        <w:t>lés</w:t>
      </w:r>
      <w:proofErr w:type="spellEnd"/>
      <w:r w:rsidRPr="00F66A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F66A20">
        <w:rPr>
          <w:rFonts w:ascii="Times New Roman" w:hAnsi="Times New Roman" w:cs="Times New Roman"/>
          <w:sz w:val="24"/>
          <w:szCs w:val="24"/>
          <w:lang w:val="en-US"/>
        </w:rPr>
        <w:t xml:space="preserve">Stages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n-US"/>
        </w:rPr>
        <w:t>Curriculaire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n-US"/>
        </w:rPr>
        <w:t>Supervisé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n-US"/>
        </w:rPr>
        <w:t xml:space="preserve">; Formation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n-US"/>
        </w:rPr>
        <w:t>initiale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F66A20">
        <w:rPr>
          <w:rFonts w:ascii="Times New Roman" w:hAnsi="Times New Roman" w:cs="Times New Roman"/>
          <w:sz w:val="24"/>
          <w:szCs w:val="24"/>
          <w:lang w:val="en-US"/>
        </w:rPr>
        <w:t>Recherche</w:t>
      </w:r>
      <w:proofErr w:type="spellEnd"/>
      <w:r w:rsidRPr="00F66A20">
        <w:rPr>
          <w:rFonts w:ascii="Times New Roman" w:hAnsi="Times New Roman" w:cs="Times New Roman"/>
          <w:sz w:val="24"/>
          <w:szCs w:val="24"/>
          <w:lang w:val="en-US"/>
        </w:rPr>
        <w:t xml:space="preserve"> collaborative.</w:t>
      </w:r>
    </w:p>
    <w:p w:rsidR="00B92BA2" w:rsidRDefault="00B92BA2" w:rsidP="00B92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92BA2" w:rsidRDefault="00B92BA2" w:rsidP="00B92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216F" w:rsidRDefault="00144BCD" w:rsidP="00A721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144BCD" w:rsidRPr="00785BA9" w:rsidRDefault="00144BCD" w:rsidP="00A721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16F" w:rsidRDefault="00A7216F" w:rsidP="00A72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FEB">
        <w:rPr>
          <w:rFonts w:ascii="Times New Roman" w:hAnsi="Times New Roman" w:cs="Times New Roman"/>
          <w:sz w:val="24"/>
          <w:szCs w:val="24"/>
        </w:rPr>
        <w:t>A formação inicial de professo</w:t>
      </w:r>
      <w:r>
        <w:rPr>
          <w:rFonts w:ascii="Times New Roman" w:hAnsi="Times New Roman" w:cs="Times New Roman"/>
          <w:sz w:val="24"/>
          <w:szCs w:val="24"/>
        </w:rPr>
        <w:t xml:space="preserve">res vem sendo discutida desde </w:t>
      </w:r>
      <w:r w:rsidRPr="004B4FEB">
        <w:rPr>
          <w:rFonts w:ascii="Times New Roman" w:hAnsi="Times New Roman" w:cs="Times New Roman"/>
          <w:sz w:val="24"/>
          <w:szCs w:val="24"/>
        </w:rPr>
        <w:t>meado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B4FEB">
        <w:rPr>
          <w:rFonts w:ascii="Times New Roman" w:hAnsi="Times New Roman" w:cs="Times New Roman"/>
          <w:sz w:val="24"/>
          <w:szCs w:val="24"/>
        </w:rPr>
        <w:t xml:space="preserve"> da década de 1930, na tentativa de alteração do modelo pautado na lógica da racionalidade técnica, onde prevalece </w:t>
      </w:r>
      <w:proofErr w:type="gramStart"/>
      <w:r w:rsidRPr="004B4FE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B4FEB">
        <w:rPr>
          <w:rFonts w:ascii="Times New Roman" w:hAnsi="Times New Roman" w:cs="Times New Roman"/>
          <w:sz w:val="24"/>
          <w:szCs w:val="24"/>
        </w:rPr>
        <w:t xml:space="preserve"> dicotomia entre teoria e prática, sendo o estágio supervisionado, um dos momentos que possibilita essa ruptura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216F" w:rsidRPr="0072360E" w:rsidRDefault="00A7216F" w:rsidP="00A721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60E">
        <w:rPr>
          <w:rFonts w:ascii="Times New Roman" w:hAnsi="Times New Roman" w:cs="Times New Roman"/>
          <w:color w:val="000000" w:themeColor="text1"/>
          <w:sz w:val="24"/>
          <w:szCs w:val="24"/>
        </w:rPr>
        <w:t>Neste artigo são apres</w:t>
      </w:r>
      <w:r w:rsidRPr="00FA0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entadas reflexões a respeito do </w:t>
      </w:r>
      <w:r w:rsidRPr="00723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estágio curricular supervisionado na formação inicial de professores de </w:t>
      </w:r>
      <w:r w:rsidR="00B92BA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72360E">
        <w:rPr>
          <w:rFonts w:ascii="Times New Roman" w:hAnsi="Times New Roman" w:cs="Times New Roman"/>
          <w:color w:val="000000" w:themeColor="text1"/>
          <w:sz w:val="24"/>
          <w:szCs w:val="24"/>
        </w:rPr>
        <w:t>atemática,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é um componente curricular obrigatório. Tendo como ponto de partida </w:t>
      </w:r>
      <w:r w:rsidRPr="00FA0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Pr="00723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vivências na disciplina de Estágio Curricular Supervisionado III, do curso de Licenciatura em Matemática da Universidade Federal de Mato Grosso do Sul. Como referencial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teórico-metodológico, utilizou-se a pesquisa colaborativa</w:t>
      </w:r>
      <w:r w:rsidRPr="00723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possibilita rupturas com as práticas tradicionais de investigação, mediados pelo movimento de ação/reflexão. </w:t>
      </w:r>
    </w:p>
    <w:p w:rsidR="00A7216F" w:rsidRPr="006258DD" w:rsidRDefault="00A7216F" w:rsidP="00A72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CC">
        <w:rPr>
          <w:rFonts w:ascii="Times New Roman" w:hAnsi="Times New Roman" w:cs="Times New Roman"/>
          <w:sz w:val="24"/>
          <w:szCs w:val="24"/>
        </w:rPr>
        <w:t xml:space="preserve">Para isto, inicialmente </w:t>
      </w:r>
      <w:r>
        <w:rPr>
          <w:rFonts w:ascii="Times New Roman" w:hAnsi="Times New Roman" w:cs="Times New Roman"/>
          <w:sz w:val="24"/>
          <w:szCs w:val="24"/>
        </w:rPr>
        <w:t>foram apresentadas</w:t>
      </w:r>
      <w:r w:rsidRPr="002C2BCC">
        <w:rPr>
          <w:rFonts w:ascii="Times New Roman" w:hAnsi="Times New Roman" w:cs="Times New Roman"/>
          <w:sz w:val="24"/>
          <w:szCs w:val="24"/>
        </w:rPr>
        <w:t xml:space="preserve"> as dificuldades que permeiam a formação inicial. Indo além, discute-se as contribuições da metodologia da pesquisa </w:t>
      </w:r>
      <w:r w:rsidRPr="002C2BCC">
        <w:rPr>
          <w:rFonts w:ascii="Times New Roman" w:hAnsi="Times New Roman" w:cs="Times New Roman"/>
          <w:sz w:val="24"/>
          <w:szCs w:val="24"/>
        </w:rPr>
        <w:lastRenderedPageBreak/>
        <w:t>colaborativa na disciplina de está</w:t>
      </w:r>
      <w:r>
        <w:rPr>
          <w:rFonts w:ascii="Times New Roman" w:hAnsi="Times New Roman" w:cs="Times New Roman"/>
          <w:sz w:val="24"/>
          <w:szCs w:val="24"/>
        </w:rPr>
        <w:t>gio supervisionado curricular, f</w:t>
      </w:r>
      <w:r w:rsidRPr="002C2BCC">
        <w:rPr>
          <w:rFonts w:ascii="Times New Roman" w:hAnsi="Times New Roman" w:cs="Times New Roman"/>
          <w:sz w:val="24"/>
          <w:szCs w:val="24"/>
        </w:rPr>
        <w:t>inaliza</w:t>
      </w:r>
      <w:r>
        <w:rPr>
          <w:rFonts w:ascii="Times New Roman" w:hAnsi="Times New Roman" w:cs="Times New Roman"/>
          <w:sz w:val="24"/>
          <w:szCs w:val="24"/>
        </w:rPr>
        <w:t>ndo</w:t>
      </w:r>
      <w:r w:rsidRPr="002C2BCC">
        <w:rPr>
          <w:rFonts w:ascii="Times New Roman" w:hAnsi="Times New Roman" w:cs="Times New Roman"/>
          <w:sz w:val="24"/>
          <w:szCs w:val="24"/>
        </w:rPr>
        <w:t>-se com as consideraç</w:t>
      </w:r>
      <w:r w:rsidRPr="006E2462">
        <w:rPr>
          <w:rFonts w:ascii="Times New Roman" w:hAnsi="Times New Roman" w:cs="Times New Roman"/>
          <w:sz w:val="24"/>
          <w:szCs w:val="24"/>
        </w:rPr>
        <w:t>ões finais.</w:t>
      </w:r>
    </w:p>
    <w:p w:rsidR="00A7216F" w:rsidRDefault="00A7216F" w:rsidP="00A721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16F" w:rsidRPr="0072360E" w:rsidRDefault="00A7216F" w:rsidP="00A721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60E">
        <w:rPr>
          <w:rFonts w:ascii="Times New Roman" w:hAnsi="Times New Roman" w:cs="Times New Roman"/>
          <w:b/>
          <w:sz w:val="24"/>
          <w:szCs w:val="24"/>
        </w:rPr>
        <w:t>A FORM</w:t>
      </w:r>
      <w:r>
        <w:rPr>
          <w:rFonts w:ascii="Times New Roman" w:hAnsi="Times New Roman" w:cs="Times New Roman"/>
          <w:b/>
          <w:sz w:val="24"/>
          <w:szCs w:val="24"/>
        </w:rPr>
        <w:t>AÇÃO INICIAL: ALGUNS APONTAMENTOS</w:t>
      </w:r>
    </w:p>
    <w:p w:rsidR="00A7216F" w:rsidRPr="00261BC0" w:rsidRDefault="00A7216F" w:rsidP="00A72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216F" w:rsidRDefault="00A7216F" w:rsidP="00A721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B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Segundo Libâneo (2004),</w:t>
      </w:r>
      <w:r w:rsidRPr="00BF07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há uma desvalorização na profissão dos professores e vários motivos são visíveis, como os salários que não condizem com a complexidade de sua profissão e comprometem o interesse e o perfil de novos candidatos aos cursos de licenciaturas, alunos acabam fazendo essa opção apenas pela oportunidade de entrada em uma Instituição de Educação Superior, visto que, sua pontuação não o oportunizou alternativa. </w:t>
      </w:r>
    </w:p>
    <w:p w:rsidR="00A7216F" w:rsidRDefault="00A7216F" w:rsidP="00A721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entanto, N</w:t>
      </w:r>
      <w:r w:rsidR="00B92BA2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voa (1999) salienta uma contradição no meio da desvalorização dos professores, pois, carregam sobre si a responsabilidade pela construção da sociedade do futuro. </w:t>
      </w:r>
    </w:p>
    <w:p w:rsidR="00B92BA2" w:rsidRDefault="00B92BA2" w:rsidP="00A7216F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:rsidR="00A7216F" w:rsidRPr="0072360E" w:rsidRDefault="00A7216F" w:rsidP="00A7216F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72360E">
        <w:rPr>
          <w:rFonts w:ascii="Times New Roman" w:hAnsi="Times New Roman" w:cs="Times New Roman"/>
        </w:rPr>
        <w:t>Por um lado, os professores são olhados com desconfiança, acusados de serem profissionais medíocres e de terem uma formação deficiente; por outro lado, são bombardeados com uma retórica cada vez mais abundante que os considera elementos essenciais para a melhoria da qualidade do ensino e para o progresso social e cultural (NÓVOA, 1999b, p. 13-14)</w:t>
      </w:r>
      <w:r>
        <w:rPr>
          <w:rFonts w:ascii="Times New Roman" w:hAnsi="Times New Roman" w:cs="Times New Roman"/>
        </w:rPr>
        <w:t>.</w:t>
      </w:r>
    </w:p>
    <w:p w:rsidR="00A7216F" w:rsidRPr="00FA0A9D" w:rsidRDefault="00A7216F" w:rsidP="00A721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16F" w:rsidRDefault="00A7216F" w:rsidP="00A72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disso, a luta por uma melhor formação inicial dos professores acaba tornando essencial o combate à desvalorização dos professores, pois como aponta Libâneo (2004):</w:t>
      </w:r>
    </w:p>
    <w:p w:rsidR="00A7216F" w:rsidRPr="00FA0A9D" w:rsidRDefault="00A7216F" w:rsidP="00A7216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72360E">
        <w:rPr>
          <w:rFonts w:ascii="Times New Roman" w:hAnsi="Times New Roman" w:cs="Times New Roman"/>
        </w:rPr>
        <w:t>A desqualificação profissional do professorado é notória, porque os cursos de formação não vêm acompanhando a tendência de desprofissionalização e de decréscimo do conceito social da profissão, fortalecer as lutas sindicais por salários dignos e condições de trabalho. É preciso, junto com isso, ampliar o leque de ação dos sindicatos envolvendo também a luta por uma formação de qualidade, por uma cultura do profissionalismo, de modo que a profissão ganhe mais credibilidade e dignidade profissional</w:t>
      </w:r>
      <w:r>
        <w:rPr>
          <w:rFonts w:ascii="Times New Roman" w:hAnsi="Times New Roman" w:cs="Times New Roman"/>
        </w:rPr>
        <w:t xml:space="preserve"> (LIBÂNEO, 2004, p. 49)</w:t>
      </w:r>
      <w:r w:rsidRPr="0072360E">
        <w:rPr>
          <w:rFonts w:ascii="Times New Roman" w:hAnsi="Times New Roman" w:cs="Times New Roman"/>
        </w:rPr>
        <w:t>.</w:t>
      </w:r>
    </w:p>
    <w:p w:rsidR="00A7216F" w:rsidRDefault="00A7216F" w:rsidP="00A72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216F" w:rsidRDefault="00A7216F" w:rsidP="00A72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Gatti</w:t>
      </w:r>
      <w:r w:rsidR="00B92BA2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Nunes (2009) corroboram com o autor e indicam que ao analisarem os currículos dos cursos de licenciatura no Brasil detectaram que a licenciatura em </w:t>
      </w:r>
      <w:r w:rsidR="00B92BA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atemática, especificamente, apesar de apresentar um maior</w:t>
      </w:r>
      <w:r w:rsidRPr="00261BC0">
        <w:rPr>
          <w:rFonts w:ascii="Times New Roman" w:hAnsi="Times New Roman" w:cs="Times New Roman"/>
          <w:sz w:val="24"/>
          <w:szCs w:val="24"/>
        </w:rPr>
        <w:t xml:space="preserve"> equilíbrio relativo </w:t>
      </w:r>
      <w:r>
        <w:rPr>
          <w:rFonts w:ascii="Times New Roman" w:hAnsi="Times New Roman" w:cs="Times New Roman"/>
          <w:sz w:val="24"/>
          <w:szCs w:val="24"/>
        </w:rPr>
        <w:t>das disciplinas específicas e</w:t>
      </w:r>
      <w:r w:rsidRPr="00261BC0">
        <w:rPr>
          <w:rFonts w:ascii="Times New Roman" w:hAnsi="Times New Roman" w:cs="Times New Roman"/>
          <w:sz w:val="24"/>
          <w:szCs w:val="24"/>
        </w:rPr>
        <w:t xml:space="preserve"> pedagógicas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aproximam-se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um curso de bacharelado, </w:t>
      </w:r>
      <w:r>
        <w:rPr>
          <w:rFonts w:ascii="Times New Roman" w:hAnsi="Times New Roman" w:cs="Times New Roman"/>
          <w:sz w:val="24"/>
          <w:szCs w:val="24"/>
        </w:rPr>
        <w:lastRenderedPageBreak/>
        <w:t>dificultando que estes futuros professores entendam as dificuldades que permearão sua prática docente.</w:t>
      </w:r>
    </w:p>
    <w:p w:rsidR="00A7216F" w:rsidRDefault="00A7216F" w:rsidP="00A72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Fiorentini</w:t>
      </w:r>
      <w:r w:rsidR="00B92BA2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Freitas (2009) corroboram com as autoras relacionadas às licenciaturas em matemática, pois há: </w:t>
      </w:r>
    </w:p>
    <w:p w:rsidR="00B92BA2" w:rsidRDefault="00B92BA2" w:rsidP="00A7216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:rsidR="00A7216F" w:rsidRDefault="00A7216F" w:rsidP="00A7216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4F1964">
        <w:rPr>
          <w:rFonts w:ascii="Times New Roman" w:hAnsi="Times New Roman" w:cs="Times New Roman"/>
        </w:rPr>
        <w:t xml:space="preserve">[...] uma prática de ensino na qual se sobressaem </w:t>
      </w:r>
      <w:proofErr w:type="gramStart"/>
      <w:r w:rsidRPr="004F1964">
        <w:rPr>
          <w:rFonts w:ascii="Times New Roman" w:hAnsi="Times New Roman" w:cs="Times New Roman"/>
        </w:rPr>
        <w:t>a</w:t>
      </w:r>
      <w:proofErr w:type="gramEnd"/>
      <w:r w:rsidRPr="004F1964">
        <w:rPr>
          <w:rFonts w:ascii="Times New Roman" w:hAnsi="Times New Roman" w:cs="Times New Roman"/>
        </w:rPr>
        <w:t xml:space="preserve"> oralidade, a explicação, a repetição de procedimentos com extensas listas de exercícios, a distribuição de um conhecimento já pronto, sistematizado e formalizado, sem que o aluno tenha oportunidade de buscar, por si próprio, o conhecimento, sej</w:t>
      </w:r>
      <w:r>
        <w:rPr>
          <w:rFonts w:ascii="Times New Roman" w:hAnsi="Times New Roman" w:cs="Times New Roman"/>
        </w:rPr>
        <w:t>a mediante pesquisa ou leituras</w:t>
      </w:r>
      <w:r w:rsidRPr="004F1964">
        <w:rPr>
          <w:rFonts w:ascii="Times New Roman" w:hAnsi="Times New Roman" w:cs="Times New Roman"/>
        </w:rPr>
        <w:t xml:space="preserve"> (FIORENTINI; FREITAS, 2009, p. 79).</w:t>
      </w:r>
    </w:p>
    <w:p w:rsidR="00A7216F" w:rsidRPr="00A843C9" w:rsidRDefault="00A7216F" w:rsidP="00A72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216F" w:rsidRPr="00A843C9" w:rsidRDefault="00A7216F" w:rsidP="00A721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3C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72135">
        <w:rPr>
          <w:rFonts w:ascii="Times New Roman" w:hAnsi="Times New Roman" w:cs="Times New Roman"/>
          <w:sz w:val="24"/>
          <w:szCs w:val="24"/>
        </w:rPr>
        <w:t>Os autores indicam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2135">
        <w:rPr>
          <w:rFonts w:ascii="Times New Roman" w:hAnsi="Times New Roman" w:cs="Times New Roman"/>
          <w:sz w:val="24"/>
          <w:szCs w:val="24"/>
        </w:rPr>
        <w:t xml:space="preserve"> também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2135">
        <w:rPr>
          <w:rFonts w:ascii="Times New Roman" w:hAnsi="Times New Roman" w:cs="Times New Roman"/>
          <w:sz w:val="24"/>
          <w:szCs w:val="24"/>
        </w:rPr>
        <w:t xml:space="preserve">a </w:t>
      </w:r>
      <w:r w:rsidRPr="00A843C9">
        <w:rPr>
          <w:rFonts w:ascii="Times New Roman" w:hAnsi="Times New Roman" w:cs="Times New Roman"/>
          <w:color w:val="000000"/>
          <w:sz w:val="24"/>
          <w:szCs w:val="24"/>
        </w:rPr>
        <w:t>importância da escrita por meio de pesquisas ou leituras e destacam que os licenciados de matemática indicam dificuldades no processo de escrita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843C9">
        <w:rPr>
          <w:rFonts w:ascii="Times New Roman" w:hAnsi="Times New Roman" w:cs="Times New Roman"/>
          <w:color w:val="000000"/>
          <w:sz w:val="24"/>
          <w:szCs w:val="24"/>
        </w:rPr>
        <w:t xml:space="preserve"> no que se refere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A843C9">
        <w:rPr>
          <w:rFonts w:ascii="Times New Roman" w:hAnsi="Times New Roman" w:cs="Times New Roman"/>
          <w:color w:val="000000"/>
          <w:sz w:val="24"/>
          <w:szCs w:val="24"/>
        </w:rPr>
        <w:t>expor seus sentimentos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843C9">
        <w:rPr>
          <w:rFonts w:ascii="Times New Roman" w:hAnsi="Times New Roman" w:cs="Times New Roman"/>
          <w:color w:val="000000"/>
          <w:sz w:val="24"/>
          <w:szCs w:val="24"/>
        </w:rPr>
        <w:t xml:space="preserve"> bem como, a reflexões, e um dos motivos </w:t>
      </w:r>
      <w:r>
        <w:rPr>
          <w:rFonts w:ascii="Times New Roman" w:hAnsi="Times New Roman" w:cs="Times New Roman"/>
          <w:color w:val="000000"/>
          <w:sz w:val="24"/>
          <w:szCs w:val="24"/>
        </w:rPr>
        <w:t>se deve à</w:t>
      </w:r>
      <w:r w:rsidRPr="00A843C9">
        <w:rPr>
          <w:rFonts w:ascii="Times New Roman" w:hAnsi="Times New Roman" w:cs="Times New Roman"/>
          <w:color w:val="000000"/>
          <w:sz w:val="24"/>
          <w:szCs w:val="24"/>
        </w:rPr>
        <w:t xml:space="preserve"> falta de atividades que desencadeiam a investigação e escrita discursiva.</w:t>
      </w:r>
    </w:p>
    <w:p w:rsidR="00A7216F" w:rsidRPr="00A843C9" w:rsidRDefault="00A7216F" w:rsidP="00A72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43C9">
        <w:rPr>
          <w:rFonts w:ascii="Times New Roman" w:hAnsi="Times New Roman" w:cs="Times New Roman"/>
          <w:color w:val="000000"/>
          <w:sz w:val="24"/>
          <w:szCs w:val="24"/>
        </w:rPr>
        <w:t xml:space="preserve">No contexto educacional, a reflexão é mobilizada </w:t>
      </w:r>
      <w:r w:rsidRPr="00A843C9">
        <w:rPr>
          <w:rFonts w:ascii="Times New Roman" w:hAnsi="Times New Roman" w:cs="Times New Roman"/>
          <w:sz w:val="24"/>
          <w:szCs w:val="24"/>
        </w:rPr>
        <w:t>com a conscientização dos próprios atos do professor, isto é, sobre o próprio professor, exercendo o pensamento sobre as suas ideias, as suas ações, examinando, modificando e levando o professor a formar uma teoria sobre a sua prática, desta forma, a instituição de educaç</w:t>
      </w:r>
      <w:r>
        <w:rPr>
          <w:rFonts w:ascii="Times New Roman" w:hAnsi="Times New Roman" w:cs="Times New Roman"/>
          <w:sz w:val="24"/>
          <w:szCs w:val="24"/>
        </w:rPr>
        <w:t xml:space="preserve">ão superior necessita aproximar-se </w:t>
      </w:r>
      <w:r w:rsidRPr="00A843C9">
        <w:rPr>
          <w:rFonts w:ascii="Times New Roman" w:hAnsi="Times New Roman" w:cs="Times New Roman"/>
          <w:sz w:val="24"/>
          <w:szCs w:val="24"/>
        </w:rPr>
        <w:t>dos problemas que existem na sociedade (ZEICHNER, 2010).</w:t>
      </w:r>
    </w:p>
    <w:p w:rsidR="00A7216F" w:rsidRPr="00A843C9" w:rsidRDefault="00A7216F" w:rsidP="00A72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43C9">
        <w:rPr>
          <w:rFonts w:ascii="Times New Roman" w:hAnsi="Times New Roman" w:cs="Times New Roman"/>
          <w:color w:val="000000"/>
          <w:sz w:val="24"/>
          <w:szCs w:val="24"/>
        </w:rPr>
        <w:t>Segundo Libâneo (2006)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843C9">
        <w:rPr>
          <w:rFonts w:ascii="Times New Roman" w:hAnsi="Times New Roman" w:cs="Times New Roman"/>
          <w:color w:val="000000"/>
          <w:sz w:val="24"/>
          <w:szCs w:val="24"/>
        </w:rPr>
        <w:t xml:space="preserve"> no Brasil, os estudos referentes à reflexão foram publicados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partir do início dos anos </w:t>
      </w:r>
      <w:r w:rsidRPr="00A843C9">
        <w:rPr>
          <w:rFonts w:ascii="Times New Roman" w:hAnsi="Times New Roman" w:cs="Times New Roman"/>
          <w:color w:val="000000"/>
          <w:sz w:val="24"/>
          <w:szCs w:val="24"/>
        </w:rPr>
        <w:t xml:space="preserve">90. </w:t>
      </w:r>
      <w:r>
        <w:rPr>
          <w:rFonts w:ascii="Times New Roman" w:hAnsi="Times New Roman" w:cs="Times New Roman"/>
          <w:sz w:val="24"/>
          <w:szCs w:val="24"/>
        </w:rPr>
        <w:t>Compreende-se,</w:t>
      </w:r>
      <w:r w:rsidRPr="00A843C9">
        <w:rPr>
          <w:rFonts w:ascii="Times New Roman" w:hAnsi="Times New Roman" w:cs="Times New Roman"/>
          <w:sz w:val="24"/>
          <w:szCs w:val="24"/>
        </w:rPr>
        <w:t xml:space="preserve"> neste estudo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43C9">
        <w:rPr>
          <w:rFonts w:ascii="Times New Roman" w:hAnsi="Times New Roman" w:cs="Times New Roman"/>
          <w:sz w:val="24"/>
          <w:szCs w:val="24"/>
        </w:rPr>
        <w:t xml:space="preserve"> a reflexão como uma apropriação sobre determinado contexto, o questionamento de concepções e, no processo reflexivo, a indagação sobre práticas docentes, possibilitando a transformação dessas práticas.</w:t>
      </w:r>
    </w:p>
    <w:p w:rsidR="00A7216F" w:rsidRPr="00A843C9" w:rsidRDefault="00144BCD" w:rsidP="00A721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Fiorentini e</w:t>
      </w:r>
      <w:r w:rsidR="00A7216F" w:rsidRPr="00A843C9">
        <w:rPr>
          <w:rFonts w:ascii="Times New Roman" w:hAnsi="Times New Roman" w:cs="Times New Roman"/>
          <w:sz w:val="24"/>
          <w:szCs w:val="24"/>
        </w:rPr>
        <w:t xml:space="preserve"> Freitas (2009) aponta que </w:t>
      </w:r>
      <w:r w:rsidR="00A7216F">
        <w:rPr>
          <w:rFonts w:ascii="Times New Roman" w:hAnsi="Times New Roman" w:cs="Times New Roman"/>
          <w:sz w:val="24"/>
          <w:szCs w:val="24"/>
        </w:rPr>
        <w:t>n</w:t>
      </w:r>
      <w:r w:rsidR="00A7216F" w:rsidRPr="00A843C9">
        <w:rPr>
          <w:rFonts w:ascii="Times New Roman" w:hAnsi="Times New Roman" w:cs="Times New Roman"/>
          <w:sz w:val="24"/>
          <w:szCs w:val="24"/>
        </w:rPr>
        <w:t xml:space="preserve">os cursos de licenciatura em Matemática, ainda há falta de reflexões, escrita, articulação entre a formação inicial e o campo de trabalho do profissional docente, sendo fundamental para reflexão </w:t>
      </w:r>
      <w:proofErr w:type="gramStart"/>
      <w:r w:rsidR="00A7216F" w:rsidRPr="00A843C9">
        <w:rPr>
          <w:rFonts w:ascii="Times New Roman" w:hAnsi="Times New Roman" w:cs="Times New Roman"/>
          <w:sz w:val="24"/>
          <w:szCs w:val="24"/>
        </w:rPr>
        <w:t>do seu fazer</w:t>
      </w:r>
      <w:proofErr w:type="gramEnd"/>
      <w:r w:rsidR="00A7216F" w:rsidRPr="00A843C9">
        <w:rPr>
          <w:rFonts w:ascii="Times New Roman" w:hAnsi="Times New Roman" w:cs="Times New Roman"/>
          <w:sz w:val="24"/>
          <w:szCs w:val="24"/>
        </w:rPr>
        <w:t xml:space="preserve"> docente, considerando que o papel da teoria </w:t>
      </w:r>
    </w:p>
    <w:p w:rsidR="00144BCD" w:rsidRDefault="00144BCD" w:rsidP="00A7216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:rsidR="00A7216F" w:rsidRPr="0072360E" w:rsidRDefault="00A7216F" w:rsidP="00A7216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[...] </w:t>
      </w:r>
      <w:r w:rsidRPr="0072360E">
        <w:rPr>
          <w:rFonts w:ascii="Times New Roman" w:hAnsi="Times New Roman" w:cs="Times New Roman"/>
        </w:rPr>
        <w:t xml:space="preserve">é oferecer aos professores perspectivas de análise para compreenderem os contextos históricos, sociais, culturais, organizacionais e de si mesmos como profissionais, nos quais se dá sua atividade docente, para neles intervir, </w:t>
      </w:r>
      <w:r w:rsidRPr="00200F0E">
        <w:rPr>
          <w:rFonts w:ascii="Times New Roman" w:hAnsi="Times New Roman" w:cs="Times New Roman"/>
        </w:rPr>
        <w:t>transformando-os</w:t>
      </w:r>
      <w:r w:rsidRPr="0072360E">
        <w:rPr>
          <w:rFonts w:ascii="Times New Roman" w:hAnsi="Times New Roman" w:cs="Times New Roman"/>
        </w:rPr>
        <w:t>. Daí, é fundamental o permanente exercício da crítica das condições materiais nas quais o ensino ocorre</w:t>
      </w:r>
      <w:r w:rsidRPr="00200F0E">
        <w:rPr>
          <w:rFonts w:ascii="Times New Roman" w:hAnsi="Times New Roman" w:cs="Times New Roman"/>
        </w:rPr>
        <w:t xml:space="preserve"> (PIMENTA; LIMA, 2004, p.</w:t>
      </w:r>
      <w:r w:rsidR="006D4465">
        <w:rPr>
          <w:rFonts w:ascii="Times New Roman" w:hAnsi="Times New Roman" w:cs="Times New Roman"/>
        </w:rPr>
        <w:t>56</w:t>
      </w:r>
      <w:r w:rsidRPr="00601AB4">
        <w:rPr>
          <w:rFonts w:ascii="Times New Roman" w:hAnsi="Times New Roman" w:cs="Times New Roman"/>
        </w:rPr>
        <w:t>):</w:t>
      </w:r>
    </w:p>
    <w:p w:rsidR="00A7216F" w:rsidRPr="00A7216F" w:rsidRDefault="00A7216F" w:rsidP="00A721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16F" w:rsidRPr="00A7216F" w:rsidRDefault="00A7216F" w:rsidP="00A72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216F">
        <w:rPr>
          <w:rFonts w:ascii="Times New Roman" w:hAnsi="Times New Roman" w:cs="Times New Roman"/>
          <w:sz w:val="24"/>
          <w:szCs w:val="24"/>
        </w:rPr>
        <w:lastRenderedPageBreak/>
        <w:t>Ponte (1998) acrescenta:</w:t>
      </w:r>
    </w:p>
    <w:p w:rsidR="00144BCD" w:rsidRDefault="00144BCD" w:rsidP="00A7216F">
      <w:pPr>
        <w:spacing w:after="0"/>
        <w:ind w:left="2268"/>
        <w:jc w:val="both"/>
        <w:rPr>
          <w:rFonts w:ascii="Times New Roman" w:hAnsi="Times New Roman" w:cs="Times New Roman"/>
          <w:bCs/>
        </w:rPr>
      </w:pPr>
    </w:p>
    <w:p w:rsidR="00A7216F" w:rsidRPr="0072360E" w:rsidRDefault="00A7216F" w:rsidP="00144BCD">
      <w:pPr>
        <w:spacing w:after="0" w:line="240" w:lineRule="auto"/>
        <w:ind w:left="2268"/>
        <w:jc w:val="both"/>
        <w:rPr>
          <w:rFonts w:ascii="Times New Roman" w:hAnsi="Times New Roman" w:cs="Times New Roman"/>
          <w:bCs/>
        </w:rPr>
      </w:pPr>
      <w:r w:rsidRPr="0072360E">
        <w:rPr>
          <w:rFonts w:ascii="Times New Roman" w:hAnsi="Times New Roman" w:cs="Times New Roman"/>
          <w:bCs/>
        </w:rPr>
        <w:t xml:space="preserve">A formação pode ser perspectivada de modo a favorecer o desenvolvimento profissional do professor, do mesmo modo que pode, através do seu “currículo escondido”, contribuir para lhe reduzir a criatividade, a autoconfiança, a autonomia e o sentido de responsabilidade profissional. O professor que se quer desenvolver plenamente tem toda a vantagem em tirar partido das oportunidades de formação que correspondam às suas necessidades e </w:t>
      </w:r>
      <w:proofErr w:type="spellStart"/>
      <w:r w:rsidRPr="0072360E">
        <w:rPr>
          <w:rFonts w:ascii="Times New Roman" w:hAnsi="Times New Roman" w:cs="Times New Roman"/>
          <w:bCs/>
        </w:rPr>
        <w:t>objectivos</w:t>
      </w:r>
      <w:proofErr w:type="spellEnd"/>
      <w:r w:rsidRPr="0072360E">
        <w:rPr>
          <w:rFonts w:ascii="Times New Roman" w:hAnsi="Times New Roman" w:cs="Times New Roman"/>
          <w:bCs/>
        </w:rPr>
        <w:t>. Para responder aos desafios constantemente renovados que se colocam à escola pela evolução tecnológica, pelo progresso científico e pela mudança social, o professor tem de estar sempre a aprender</w:t>
      </w:r>
      <w:r w:rsidRPr="00200F0E">
        <w:rPr>
          <w:rFonts w:ascii="Times New Roman" w:hAnsi="Times New Roman" w:cs="Times New Roman"/>
          <w:bCs/>
        </w:rPr>
        <w:t xml:space="preserve"> (</w:t>
      </w:r>
      <w:r w:rsidRPr="0072360E">
        <w:rPr>
          <w:rFonts w:ascii="Times New Roman" w:hAnsi="Times New Roman" w:cs="Times New Roman"/>
        </w:rPr>
        <w:t>PONTE,</w:t>
      </w:r>
      <w:r>
        <w:rPr>
          <w:rFonts w:ascii="Times New Roman" w:hAnsi="Times New Roman" w:cs="Times New Roman"/>
        </w:rPr>
        <w:t xml:space="preserve"> </w:t>
      </w:r>
      <w:r w:rsidRPr="0072360E">
        <w:rPr>
          <w:rFonts w:ascii="Times New Roman" w:hAnsi="Times New Roman" w:cs="Times New Roman"/>
        </w:rPr>
        <w:t xml:space="preserve">1998, </w:t>
      </w:r>
      <w:r>
        <w:rPr>
          <w:rFonts w:ascii="Times New Roman" w:hAnsi="Times New Roman" w:cs="Times New Roman"/>
        </w:rPr>
        <w:t>p.</w:t>
      </w:r>
      <w:r w:rsidRPr="0072360E">
        <w:rPr>
          <w:rFonts w:ascii="Times New Roman" w:hAnsi="Times New Roman" w:cs="Times New Roman"/>
        </w:rPr>
        <w:t>2)</w:t>
      </w:r>
      <w:r w:rsidRPr="0072360E">
        <w:rPr>
          <w:rFonts w:ascii="Times New Roman" w:hAnsi="Times New Roman" w:cs="Times New Roman"/>
          <w:bCs/>
        </w:rPr>
        <w:t xml:space="preserve">. </w:t>
      </w:r>
    </w:p>
    <w:p w:rsidR="00A7216F" w:rsidRPr="00FA0A9D" w:rsidRDefault="00A7216F" w:rsidP="00A72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7216F" w:rsidRDefault="00A7216F" w:rsidP="00A721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B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Dessa forma, a formação dos professores acaba sendo um fator impactante para que estes entendam a complexidade que permeia sua atividade profissional, </w:t>
      </w:r>
      <w:bookmarkStart w:id="2" w:name="_Hlk495780733"/>
      <w:r>
        <w:rPr>
          <w:rFonts w:ascii="Times New Roman" w:hAnsi="Times New Roman" w:cs="Times New Roman"/>
          <w:sz w:val="24"/>
          <w:szCs w:val="24"/>
        </w:rPr>
        <w:t>na qual, diferentes fatores externos acabam influenciando.</w:t>
      </w:r>
    </w:p>
    <w:p w:rsidR="00A7216F" w:rsidRDefault="00A7216F" w:rsidP="00A721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Porém, </w:t>
      </w:r>
      <w:r w:rsidRPr="000D2909">
        <w:rPr>
          <w:rFonts w:ascii="Times New Roman" w:hAnsi="Times New Roman" w:cs="Times New Roman"/>
          <w:sz w:val="24"/>
          <w:szCs w:val="24"/>
        </w:rPr>
        <w:t xml:space="preserve">Gatti (2014) </w:t>
      </w:r>
      <w:bookmarkEnd w:id="2"/>
      <w:r>
        <w:rPr>
          <w:rFonts w:ascii="Times New Roman" w:hAnsi="Times New Roman" w:cs="Times New Roman"/>
          <w:sz w:val="24"/>
          <w:szCs w:val="24"/>
        </w:rPr>
        <w:t>aponta que os cursos de formação de professores não estão conseguindo realizar uma integração entre a instituição da educação superior e a educação básica, consequentemente, os futuros professores têm sua formação profissional comprometida.</w:t>
      </w:r>
    </w:p>
    <w:p w:rsidR="00A7216F" w:rsidRDefault="00A7216F" w:rsidP="00A721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Diante disso, a formação inicial de professores acaba não contribuindo com as diretrizes da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B00E8">
        <w:rPr>
          <w:rFonts w:ascii="Times New Roman" w:hAnsi="Times New Roman" w:cs="Times New Roman"/>
          <w:sz w:val="24"/>
          <w:szCs w:val="24"/>
        </w:rPr>
        <w:t>esolução nº 2, de 1</w:t>
      </w:r>
      <w:r w:rsidRPr="004B00E8">
        <w:rPr>
          <w:rFonts w:ascii="Times New Roman" w:hAnsi="Times New Roman" w:cs="Times New Roman"/>
          <w:strike/>
          <w:sz w:val="24"/>
          <w:szCs w:val="24"/>
        </w:rPr>
        <w:t>º</w:t>
      </w:r>
      <w:r w:rsidRPr="004B00E8">
        <w:rPr>
          <w:rFonts w:ascii="Times New Roman" w:hAnsi="Times New Roman" w:cs="Times New Roman"/>
          <w:sz w:val="24"/>
          <w:szCs w:val="24"/>
        </w:rPr>
        <w:t xml:space="preserve"> de julho de 2015</w:t>
      </w:r>
      <w:r w:rsidRPr="004B00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B00E8">
        <w:rPr>
          <w:rFonts w:ascii="Times New Roman" w:hAnsi="Times New Roman" w:cs="Times New Roman"/>
          <w:sz w:val="24"/>
          <w:szCs w:val="24"/>
        </w:rPr>
        <w:t>que define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0E8">
        <w:rPr>
          <w:rFonts w:ascii="Times New Roman" w:hAnsi="Times New Roman" w:cs="Times New Roman"/>
          <w:sz w:val="24"/>
          <w:szCs w:val="24"/>
        </w:rPr>
        <w:t>as Diretrizes Curriculares Nacionais para a formação inicial em nível superior (cursos de licenciatura, cursos de formação pedagógica para graduados e cursos de segunda licenciatura) e para a formação continuada</w:t>
      </w:r>
      <w:r>
        <w:rPr>
          <w:rFonts w:ascii="Times New Roman" w:hAnsi="Times New Roman" w:cs="Times New Roman"/>
          <w:sz w:val="24"/>
          <w:szCs w:val="24"/>
        </w:rPr>
        <w:t xml:space="preserve"> que determina:</w:t>
      </w:r>
    </w:p>
    <w:p w:rsidR="00A7216F" w:rsidRDefault="00A7216F" w:rsidP="00A721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16F" w:rsidRDefault="00A7216F" w:rsidP="00A7216F">
      <w:pPr>
        <w:spacing w:line="24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7068E5">
        <w:rPr>
          <w:rFonts w:ascii="Times New Roman" w:eastAsia="Times New Roman" w:hAnsi="Times New Roman" w:cs="Times New Roman"/>
        </w:rPr>
        <w:t xml:space="preserve">Art. 5º A formação de profissionais do magistério deve assegurar a base comum nacional, pautada pela concepção de educação como processo emancipatório e permanente, bem como pelo </w:t>
      </w:r>
      <w:r w:rsidRPr="0072360E">
        <w:rPr>
          <w:rFonts w:ascii="Times New Roman" w:eastAsia="Times New Roman" w:hAnsi="Times New Roman" w:cs="Times New Roman"/>
          <w:b/>
        </w:rPr>
        <w:t>reconhecimento da especificidade do trabalho docente, que conduz à práxis como expressão da articulação entre teoria e prática</w:t>
      </w:r>
      <w:r w:rsidRPr="007068E5">
        <w:rPr>
          <w:rFonts w:ascii="Times New Roman" w:eastAsia="Times New Roman" w:hAnsi="Times New Roman" w:cs="Times New Roman"/>
        </w:rPr>
        <w:t xml:space="preserve"> e à exigência de que se leve em conta a realidade dos ambientes das instituições educativas da educação básica e da profissão, para que se possa conduzir </w:t>
      </w:r>
      <w:proofErr w:type="gramStart"/>
      <w:r w:rsidRPr="007068E5">
        <w:rPr>
          <w:rFonts w:ascii="Times New Roman" w:eastAsia="Times New Roman" w:hAnsi="Times New Roman" w:cs="Times New Roman"/>
        </w:rPr>
        <w:t>o(</w:t>
      </w:r>
      <w:proofErr w:type="gramEnd"/>
      <w:r w:rsidRPr="007068E5">
        <w:rPr>
          <w:rFonts w:ascii="Times New Roman" w:eastAsia="Times New Roman" w:hAnsi="Times New Roman" w:cs="Times New Roman"/>
        </w:rPr>
        <w:t>a) egresso(a)</w:t>
      </w:r>
      <w:r>
        <w:rPr>
          <w:rFonts w:ascii="Times New Roman" w:eastAsia="Times New Roman" w:hAnsi="Times New Roman" w:cs="Times New Roman"/>
        </w:rPr>
        <w:t xml:space="preserve"> (BRASIL, 2015). [grifo nosso]</w:t>
      </w:r>
    </w:p>
    <w:p w:rsidR="00A7216F" w:rsidRDefault="00A7216F" w:rsidP="00A721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16F" w:rsidRDefault="00A7216F" w:rsidP="00A721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 (2015) determina que o estágio curricular supervisionado é componente curricular obrigatório, relacionado diretamente com a prática e deve articular com as atividades acadêmicas do curso, aproximando os futuros professores de seu ambiente de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trabalho, mas todas atividades acadêmicas do curso são imprescindíveis para o desenvolvimento adequado. </w:t>
      </w:r>
    </w:p>
    <w:p w:rsidR="00A7216F" w:rsidRDefault="00A7216F" w:rsidP="00A721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216F" w:rsidRDefault="00A7216F" w:rsidP="00A7216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0D2909">
        <w:rPr>
          <w:rFonts w:ascii="Times New Roman" w:hAnsi="Times New Roman" w:cs="Times New Roman"/>
        </w:rPr>
        <w:t>O estágio, então, deixa de ser considerado apenas como um dos componentes e mesmo um apêndice do currículo, passando a integrar o corpo de conhecimentos do curso de formação de professores. Poderá permear todas as suas disciplinas, além do seu espaço específico de análise e síntese ao final do curso. Cabe-lhe desenvolver atividades que possibilitem o conhecimento, a análise, a reflexão do trabalho docente, das ações docentes, nas instituições, de modo a compreendê-las em sua historicidade, identificar seus resultados, os impasses que apresenta, as dificuldades</w:t>
      </w:r>
      <w:r>
        <w:rPr>
          <w:rFonts w:ascii="Times New Roman" w:hAnsi="Times New Roman" w:cs="Times New Roman"/>
        </w:rPr>
        <w:t xml:space="preserve"> (PIMENTA; LIMA, </w:t>
      </w:r>
      <w:r w:rsidRPr="006258DD">
        <w:rPr>
          <w:rFonts w:ascii="Times New Roman" w:hAnsi="Times New Roman" w:cs="Times New Roman"/>
        </w:rPr>
        <w:t>2004</w:t>
      </w:r>
      <w:r>
        <w:rPr>
          <w:rFonts w:ascii="Times New Roman" w:hAnsi="Times New Roman" w:cs="Times New Roman"/>
        </w:rPr>
        <w:t>, p.55</w:t>
      </w:r>
      <w:r w:rsidRPr="006258D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A7216F" w:rsidRPr="000D2909" w:rsidRDefault="00A7216F" w:rsidP="00A7216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:rsidR="00A7216F" w:rsidRDefault="00A7216F" w:rsidP="00A721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autoras enfatizam que os </w:t>
      </w:r>
      <w:r w:rsidRPr="00261BC0">
        <w:rPr>
          <w:rFonts w:ascii="Times New Roman" w:hAnsi="Times New Roman" w:cs="Times New Roman"/>
          <w:sz w:val="24"/>
          <w:szCs w:val="24"/>
          <w:lang w:eastAsia="pt-BR"/>
        </w:rPr>
        <w:t>estágios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nas licenciaturas, muitas vezes, não são organizados vislumbrando discussões que desencadeiem fonte de </w:t>
      </w:r>
      <w:r w:rsidRPr="00261BC0">
        <w:rPr>
          <w:rFonts w:ascii="Times New Roman" w:hAnsi="Times New Roman" w:cs="Times New Roman"/>
          <w:sz w:val="24"/>
          <w:szCs w:val="24"/>
          <w:lang w:eastAsia="pt-BR"/>
        </w:rPr>
        <w:t>reflexão sobre a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ções pedagógicas, e acabam comprometendo que este componente curricular consiga, de fato, ser uma atividade que contribua com a formação inicial dos professores. </w:t>
      </w:r>
      <w:r>
        <w:rPr>
          <w:rFonts w:ascii="Times New Roman" w:hAnsi="Times New Roman" w:cs="Times New Roman"/>
          <w:sz w:val="24"/>
          <w:szCs w:val="24"/>
        </w:rPr>
        <w:t xml:space="preserve">Partindo disso, consideram que o estágio deve ser organizado em torno de propostas que articulem a teoria e a prática presentes na instituição da educação superior e básica, pois o </w:t>
      </w:r>
    </w:p>
    <w:p w:rsidR="00A7216F" w:rsidRPr="000D2909" w:rsidRDefault="00A7216F" w:rsidP="00A7216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[...] </w:t>
      </w:r>
      <w:r w:rsidRPr="000D2909">
        <w:rPr>
          <w:rFonts w:ascii="Times New Roman" w:hAnsi="Times New Roman" w:cs="Times New Roman"/>
        </w:rPr>
        <w:t>desafio é proceder ao intercâmbio, durante o processo formativo, do que se teoriza e do que se pratica em ambas. Esse movimento pode ser melhor realizado em uma estrutura curricular que supõe momentos para reflexão e análise das práticas</w:t>
      </w:r>
      <w:r w:rsidRPr="0059446D">
        <w:rPr>
          <w:rFonts w:ascii="Times New Roman" w:hAnsi="Times New Roman" w:cs="Times New Roman"/>
        </w:rPr>
        <w:t xml:space="preserve"> </w:t>
      </w:r>
      <w:r w:rsidRPr="000D2909">
        <w:rPr>
          <w:rFonts w:ascii="Times New Roman" w:hAnsi="Times New Roman" w:cs="Times New Roman"/>
        </w:rPr>
        <w:t>institucionais e das ações dos professores, à luz dos fundamentos teóricos das disciplinas e das experiências de seus profissionais</w:t>
      </w:r>
      <w:r w:rsidRPr="0059446D">
        <w:rPr>
          <w:rFonts w:ascii="Times New Roman" w:hAnsi="Times New Roman" w:cs="Times New Roman"/>
        </w:rPr>
        <w:t xml:space="preserve"> (</w:t>
      </w:r>
      <w:r w:rsidRPr="002D5970">
        <w:rPr>
          <w:rFonts w:ascii="Times New Roman" w:hAnsi="Times New Roman" w:cs="Times New Roman"/>
        </w:rPr>
        <w:t>PIMENTA; LIMA, 2004):</w:t>
      </w:r>
    </w:p>
    <w:p w:rsidR="00A7216F" w:rsidRPr="000D2909" w:rsidRDefault="00A7216F" w:rsidP="00A7216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:rsidR="00A7216F" w:rsidRPr="005841DD" w:rsidRDefault="00A7216F" w:rsidP="00A721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forma, as autoras destacam que todos no curso de licenciatura são responsáveis pelo desenvolvimento das atividades especificas do estágio, portanto, o professor da </w:t>
      </w:r>
      <w:r w:rsidRPr="005841DD">
        <w:rPr>
          <w:rFonts w:ascii="Times New Roman" w:hAnsi="Times New Roman" w:cs="Times New Roman"/>
          <w:sz w:val="24"/>
          <w:szCs w:val="24"/>
        </w:rPr>
        <w:t>disciplina de estágio deve também ter essa preocupação</w:t>
      </w:r>
      <w:r>
        <w:rPr>
          <w:rFonts w:ascii="Times New Roman" w:hAnsi="Times New Roman" w:cs="Times New Roman"/>
          <w:sz w:val="24"/>
          <w:szCs w:val="24"/>
        </w:rPr>
        <w:t xml:space="preserve"> com</w:t>
      </w:r>
      <w:r w:rsidRPr="005841DD">
        <w:rPr>
          <w:rFonts w:ascii="Times New Roman" w:hAnsi="Times New Roman" w:cs="Times New Roman"/>
          <w:sz w:val="24"/>
          <w:szCs w:val="24"/>
        </w:rPr>
        <w:t xml:space="preserve"> atividades que visem</w:t>
      </w:r>
      <w:r>
        <w:rPr>
          <w:rFonts w:ascii="Times New Roman" w:hAnsi="Times New Roman" w:cs="Times New Roman"/>
          <w:sz w:val="24"/>
          <w:szCs w:val="24"/>
        </w:rPr>
        <w:t xml:space="preserve"> ao</w:t>
      </w:r>
      <w:r w:rsidRPr="005841DD">
        <w:rPr>
          <w:rFonts w:ascii="Times New Roman" w:hAnsi="Times New Roman" w:cs="Times New Roman"/>
          <w:sz w:val="24"/>
          <w:szCs w:val="24"/>
        </w:rPr>
        <w:t xml:space="preserve"> “conhecimento, a análise, a reflexão do trabalho docente, das ações docentes, nas instituições, de modo a compreendê-las em sua historicidade, identificar seus resultados, os impasses que apresenta, as dificuldades</w:t>
      </w:r>
      <w:r w:rsidRPr="00723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2360E">
        <w:rPr>
          <w:rFonts w:ascii="Times New Roman" w:hAnsi="Times New Roman" w:cs="Times New Roman"/>
          <w:sz w:val="24"/>
          <w:szCs w:val="24"/>
        </w:rPr>
        <w:t xml:space="preserve">PIMENTA; LIMA, 2004, </w:t>
      </w:r>
      <w:r w:rsidRPr="00A7216F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A7216F">
        <w:rPr>
          <w:rFonts w:ascii="Times New Roman" w:hAnsi="Times New Roman" w:cs="Times New Roman"/>
          <w:sz w:val="24"/>
          <w:szCs w:val="24"/>
        </w:rPr>
        <w:t>).</w:t>
      </w:r>
    </w:p>
    <w:p w:rsidR="00A7216F" w:rsidRDefault="00A7216F" w:rsidP="00A721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1DD">
        <w:rPr>
          <w:rFonts w:ascii="Times New Roman" w:hAnsi="Times New Roman" w:cs="Times New Roman"/>
          <w:sz w:val="24"/>
          <w:szCs w:val="24"/>
        </w:rPr>
        <w:t>Neste aspecto</w:t>
      </w:r>
      <w:r>
        <w:rPr>
          <w:rFonts w:ascii="Times New Roman" w:hAnsi="Times New Roman" w:cs="Times New Roman"/>
          <w:sz w:val="24"/>
          <w:szCs w:val="24"/>
        </w:rPr>
        <w:t xml:space="preserve">, considera-se </w:t>
      </w:r>
      <w:r w:rsidRPr="005841DD">
        <w:rPr>
          <w:rFonts w:ascii="Times New Roman" w:hAnsi="Times New Roman" w:cs="Times New Roman"/>
          <w:sz w:val="24"/>
          <w:szCs w:val="24"/>
        </w:rPr>
        <w:t>que a disciplina do estágio curricular supervisionado, deve ser organizad</w:t>
      </w:r>
      <w:r>
        <w:rPr>
          <w:rFonts w:ascii="Times New Roman" w:hAnsi="Times New Roman" w:cs="Times New Roman"/>
          <w:sz w:val="24"/>
          <w:szCs w:val="24"/>
        </w:rPr>
        <w:t>a potencializando as discussões</w:t>
      </w:r>
      <w:r w:rsidRPr="005841DD">
        <w:rPr>
          <w:rFonts w:ascii="Times New Roman" w:hAnsi="Times New Roman" w:cs="Times New Roman"/>
          <w:sz w:val="24"/>
          <w:szCs w:val="24"/>
        </w:rPr>
        <w:t xml:space="preserve"> e o referencial teórico/metodológico da </w:t>
      </w:r>
      <w:r w:rsidRPr="005841DD">
        <w:rPr>
          <w:rFonts w:ascii="Times New Roman" w:hAnsi="Times New Roman" w:cs="Times New Roman"/>
          <w:color w:val="000000" w:themeColor="text1"/>
          <w:sz w:val="24"/>
          <w:szCs w:val="24"/>
        </w:rPr>
        <w:t>pesquisa colaborativa indica caminhos para efetivação.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41DD">
        <w:rPr>
          <w:rFonts w:ascii="Times New Roman" w:hAnsi="Times New Roman" w:cs="Times New Roman"/>
          <w:color w:val="000000" w:themeColor="text1"/>
          <w:sz w:val="24"/>
          <w:szCs w:val="24"/>
        </w:rPr>
        <w:t>Haja vist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que este componente curricular obrigatório </w:t>
      </w:r>
      <w:r w:rsidRPr="005841DD">
        <w:rPr>
          <w:rFonts w:ascii="Times New Roman" w:hAnsi="Times New Roman" w:cs="Times New Roman"/>
          <w:color w:val="000000" w:themeColor="text1"/>
          <w:sz w:val="24"/>
          <w:szCs w:val="24"/>
        </w:rPr>
        <w:t>[...] reúnem o conhecimen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 prático ao acadêmico de modos</w:t>
      </w:r>
      <w:r w:rsidRPr="00584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menos hierárquicos, tendo em vista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84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criação de novas oportunidades de aprendizagem para professores em formação” (ZEICHNER, 2010, p. 487)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7216F" w:rsidRDefault="00A7216F" w:rsidP="00A72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Apresentar-se-á a seguir as contribuições do referencial adotado onde se buscou constituir, no decorrer da </w:t>
      </w:r>
      <w:r w:rsidRPr="00FA0A9D">
        <w:rPr>
          <w:rFonts w:ascii="Times New Roman" w:hAnsi="Times New Roman" w:cs="Times New Roman"/>
          <w:sz w:val="24"/>
          <w:szCs w:val="24"/>
        </w:rPr>
        <w:t xml:space="preserve">disciplina de </w:t>
      </w:r>
      <w:r w:rsidRPr="00200F0E">
        <w:rPr>
          <w:rFonts w:ascii="Times New Roman" w:hAnsi="Times New Roman" w:cs="Times New Roman"/>
          <w:sz w:val="24"/>
          <w:szCs w:val="24"/>
        </w:rPr>
        <w:t xml:space="preserve">estágio </w:t>
      </w:r>
      <w:r w:rsidRPr="00601AB4">
        <w:rPr>
          <w:rFonts w:ascii="Times New Roman" w:hAnsi="Times New Roman" w:cs="Times New Roman"/>
          <w:sz w:val="24"/>
          <w:szCs w:val="24"/>
        </w:rPr>
        <w:t xml:space="preserve">curricular supervisionado </w:t>
      </w:r>
      <w:r w:rsidRPr="002F4D37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4D37">
        <w:rPr>
          <w:rFonts w:ascii="Times New Roman" w:hAnsi="Times New Roman" w:cs="Times New Roman"/>
          <w:sz w:val="24"/>
          <w:szCs w:val="24"/>
        </w:rPr>
        <w:t xml:space="preserve"> do curso de licenciatura em mat</w:t>
      </w:r>
      <w:r w:rsidRPr="00E774B5">
        <w:rPr>
          <w:rFonts w:ascii="Times New Roman" w:hAnsi="Times New Roman" w:cs="Times New Roman"/>
          <w:sz w:val="24"/>
          <w:szCs w:val="24"/>
        </w:rPr>
        <w:t>emática da Universidade Federal de Mato Grosso do Sul – Campus de Campo Grande,</w:t>
      </w:r>
      <w:r w:rsidRPr="000D29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0D290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D2909">
        <w:rPr>
          <w:rFonts w:ascii="Times New Roman" w:hAnsi="Times New Roman" w:cs="Times New Roman"/>
          <w:sz w:val="24"/>
          <w:szCs w:val="24"/>
        </w:rPr>
        <w:t xml:space="preserve"> º semestre, no ano de 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1BC0">
        <w:rPr>
          <w:rFonts w:ascii="Times New Roman" w:hAnsi="Times New Roman" w:cs="Times New Roman"/>
          <w:sz w:val="24"/>
          <w:szCs w:val="24"/>
        </w:rPr>
        <w:t xml:space="preserve">um ambiente </w:t>
      </w:r>
      <w:r>
        <w:rPr>
          <w:rFonts w:ascii="Times New Roman" w:hAnsi="Times New Roman" w:cs="Times New Roman"/>
          <w:sz w:val="24"/>
          <w:szCs w:val="24"/>
        </w:rPr>
        <w:t>para que esses futuros professores -</w:t>
      </w:r>
      <w:r w:rsidRPr="00261BC0">
        <w:rPr>
          <w:rFonts w:ascii="Times New Roman" w:hAnsi="Times New Roman" w:cs="Times New Roman"/>
          <w:sz w:val="24"/>
          <w:szCs w:val="24"/>
        </w:rPr>
        <w:t xml:space="preserve"> graduandos do curso</w:t>
      </w:r>
      <w:r>
        <w:rPr>
          <w:rFonts w:ascii="Times New Roman" w:hAnsi="Times New Roman" w:cs="Times New Roman"/>
          <w:sz w:val="24"/>
          <w:szCs w:val="24"/>
        </w:rPr>
        <w:t xml:space="preserve"> de licenciatura em matemática possam </w:t>
      </w:r>
      <w:r w:rsidRPr="00261BC0">
        <w:rPr>
          <w:rFonts w:ascii="Times New Roman" w:hAnsi="Times New Roman" w:cs="Times New Roman"/>
          <w:sz w:val="24"/>
          <w:szCs w:val="24"/>
        </w:rPr>
        <w:t>refl</w:t>
      </w:r>
      <w:r>
        <w:rPr>
          <w:rFonts w:ascii="Times New Roman" w:hAnsi="Times New Roman" w:cs="Times New Roman"/>
          <w:sz w:val="24"/>
          <w:szCs w:val="24"/>
        </w:rPr>
        <w:t>etir</w:t>
      </w:r>
      <w:r w:rsidRPr="00261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profissão docente, haja vista que por essas ações terão </w:t>
      </w:r>
      <w:r w:rsidRPr="00261BC0">
        <w:rPr>
          <w:rFonts w:ascii="Times New Roman" w:hAnsi="Times New Roman" w:cs="Times New Roman"/>
          <w:sz w:val="24"/>
          <w:szCs w:val="24"/>
        </w:rPr>
        <w:t>possibilidade de relacionar a teoria à prática, trazendo a “[...] possibilidade de se trabalhar aspectos indispensáveis à construção do ser profissional docente</w:t>
      </w:r>
      <w:r>
        <w:rPr>
          <w:rFonts w:ascii="Times New Roman" w:hAnsi="Times New Roman" w:cs="Times New Roman"/>
          <w:sz w:val="24"/>
          <w:szCs w:val="24"/>
        </w:rPr>
        <w:t xml:space="preserve"> [...]” (PIMENTA; LIMA, 2004</w:t>
      </w:r>
      <w:r w:rsidRPr="00261BC0">
        <w:rPr>
          <w:rFonts w:ascii="Times New Roman" w:hAnsi="Times New Roman" w:cs="Times New Roman"/>
          <w:sz w:val="24"/>
          <w:szCs w:val="24"/>
        </w:rPr>
        <w:t xml:space="preserve">, p. 29). </w:t>
      </w:r>
    </w:p>
    <w:p w:rsidR="00144BCD" w:rsidRDefault="00144BCD" w:rsidP="00A72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16F" w:rsidRDefault="00144BCD" w:rsidP="00A721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60E">
        <w:rPr>
          <w:rFonts w:ascii="Times New Roman" w:hAnsi="Times New Roman" w:cs="Times New Roman"/>
          <w:b/>
          <w:sz w:val="24"/>
          <w:szCs w:val="24"/>
        </w:rPr>
        <w:t xml:space="preserve">DISCUTINDO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0B3FCB">
        <w:rPr>
          <w:rFonts w:ascii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0B3FCB">
        <w:rPr>
          <w:rFonts w:ascii="Times New Roman" w:hAnsi="Times New Roman" w:cs="Times New Roman"/>
          <w:b/>
          <w:sz w:val="24"/>
          <w:szCs w:val="24"/>
        </w:rPr>
        <w:t xml:space="preserve">ONTRIBUIÇÕES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0B3FCB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PESQUISA COLABORATIVA N</w:t>
      </w:r>
      <w:r w:rsidRPr="000B3FCB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DISCIPLINA D</w:t>
      </w:r>
      <w:r w:rsidRPr="000B3FCB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72360E">
        <w:rPr>
          <w:rFonts w:ascii="Times New Roman" w:hAnsi="Times New Roman" w:cs="Times New Roman"/>
          <w:b/>
          <w:sz w:val="24"/>
          <w:szCs w:val="24"/>
        </w:rPr>
        <w:t>STÁG</w:t>
      </w:r>
      <w:r w:rsidRPr="000B3FC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O SUPERVISIONADO CURRICULAR III</w:t>
      </w:r>
    </w:p>
    <w:p w:rsidR="006D4465" w:rsidRPr="0072360E" w:rsidRDefault="006D4465" w:rsidP="00A721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16F" w:rsidRPr="00261BC0" w:rsidRDefault="00A7216F" w:rsidP="00A72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216F" w:rsidRDefault="00A7216F" w:rsidP="00A721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 (2015) determina que a instituição de educação superior tem autonomia na organização do estágio curricular supervisionado. Dessa forma, </w:t>
      </w:r>
      <w:r>
        <w:rPr>
          <w:rFonts w:ascii="Times New Roman" w:eastAsia="Times New Roman" w:hAnsi="Times New Roman" w:cs="Times New Roman"/>
          <w:sz w:val="24"/>
          <w:szCs w:val="24"/>
        </w:rPr>
        <w:t>a UFMS a</w:t>
      </w:r>
      <w:r w:rsidRPr="004B00E8">
        <w:rPr>
          <w:rFonts w:ascii="Times New Roman" w:eastAsia="Times New Roman" w:hAnsi="Times New Roman" w:cs="Times New Roman"/>
          <w:sz w:val="24"/>
          <w:szCs w:val="24"/>
        </w:rPr>
        <w:t xml:space="preserve"> estrutura curricular dos cursos de graduação é semestral e o Estágio do curso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licenciatura em </w:t>
      </w:r>
      <w:r w:rsidRPr="004B00E8">
        <w:rPr>
          <w:rFonts w:ascii="Times New Roman" w:eastAsia="Times New Roman" w:hAnsi="Times New Roman" w:cs="Times New Roman"/>
          <w:sz w:val="24"/>
          <w:szCs w:val="24"/>
        </w:rPr>
        <w:t>Matemática é um componente curricular distribuído em quatro disciplinas: Estágio Supervisionado I (102h/a), no 5</w:t>
      </w:r>
      <w:r w:rsidRPr="004B00E8">
        <w:rPr>
          <w:rFonts w:ascii="Times New Roman" w:eastAsia="Times New Roman" w:hAnsi="Times New Roman" w:cs="Times New Roman"/>
          <w:strike/>
          <w:sz w:val="24"/>
          <w:szCs w:val="24"/>
        </w:rPr>
        <w:t>º</w:t>
      </w:r>
      <w:r w:rsidRPr="004B00E8">
        <w:rPr>
          <w:rFonts w:ascii="Times New Roman" w:eastAsia="Times New Roman" w:hAnsi="Times New Roman" w:cs="Times New Roman"/>
          <w:sz w:val="24"/>
          <w:szCs w:val="24"/>
        </w:rPr>
        <w:t xml:space="preserve"> semestre, Estágio Supervisionado II (102h/a) no 6</w:t>
      </w:r>
      <w:r w:rsidRPr="004B00E8">
        <w:rPr>
          <w:rFonts w:ascii="Times New Roman" w:eastAsia="Times New Roman" w:hAnsi="Times New Roman" w:cs="Times New Roman"/>
          <w:strike/>
          <w:sz w:val="24"/>
          <w:szCs w:val="24"/>
        </w:rPr>
        <w:t>º</w:t>
      </w:r>
      <w:r w:rsidRPr="004B00E8">
        <w:rPr>
          <w:rFonts w:ascii="Times New Roman" w:eastAsia="Times New Roman" w:hAnsi="Times New Roman" w:cs="Times New Roman"/>
          <w:sz w:val="24"/>
          <w:szCs w:val="24"/>
        </w:rPr>
        <w:t xml:space="preserve"> semestre, Estágio Supervisionado III (102h/a), no 7</w:t>
      </w:r>
      <w:r w:rsidRPr="004B00E8">
        <w:rPr>
          <w:rFonts w:ascii="Times New Roman" w:eastAsia="Times New Roman" w:hAnsi="Times New Roman" w:cs="Times New Roman"/>
          <w:strike/>
          <w:sz w:val="24"/>
          <w:szCs w:val="24"/>
        </w:rPr>
        <w:t>º</w:t>
      </w:r>
      <w:r w:rsidRPr="004B00E8">
        <w:rPr>
          <w:rFonts w:ascii="Times New Roman" w:eastAsia="Times New Roman" w:hAnsi="Times New Roman" w:cs="Times New Roman"/>
          <w:sz w:val="24"/>
          <w:szCs w:val="24"/>
        </w:rPr>
        <w:t xml:space="preserve"> semestre e Estágio Supervisionado IV (102 h/a) no 8</w:t>
      </w:r>
      <w:r w:rsidRPr="004B00E8">
        <w:rPr>
          <w:rFonts w:ascii="Times New Roman" w:eastAsia="Times New Roman" w:hAnsi="Times New Roman" w:cs="Times New Roman"/>
          <w:strike/>
          <w:sz w:val="24"/>
          <w:szCs w:val="24"/>
        </w:rPr>
        <w:t>º</w:t>
      </w:r>
      <w:r w:rsidRPr="004B00E8">
        <w:rPr>
          <w:rFonts w:ascii="Times New Roman" w:eastAsia="Times New Roman" w:hAnsi="Times New Roman" w:cs="Times New Roman"/>
          <w:sz w:val="24"/>
          <w:szCs w:val="24"/>
        </w:rPr>
        <w:t xml:space="preserve"> semestre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(UFMS, 2016)</w:t>
      </w:r>
      <w:r w:rsidRPr="004B00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216F" w:rsidRDefault="00A7216F" w:rsidP="00A72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0E8">
        <w:rPr>
          <w:rFonts w:ascii="Times New Roman" w:eastAsia="Times New Roman" w:hAnsi="Times New Roman" w:cs="Times New Roman"/>
          <w:sz w:val="24"/>
          <w:szCs w:val="24"/>
        </w:rPr>
        <w:t>Os professores responsáveis por ministrar as disciplinas de Estágio – Professor Orientador - têm uma carga horária de ensino (2h/semana) e são eles quem definem as atividades e o cronograma de execução dos estágios pelos estudantes, de acordo com as regras estabelecidas pela Comissão de Estágio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(COE), que </w:t>
      </w:r>
      <w:r w:rsidRPr="004B00E8">
        <w:rPr>
          <w:rFonts w:ascii="Times New Roman" w:eastAsia="Times New Roman" w:hAnsi="Times New Roman" w:cs="Times New Roman"/>
          <w:sz w:val="24"/>
          <w:szCs w:val="24"/>
        </w:rPr>
        <w:t xml:space="preserve">é formada pelos seguintes membros: Coordenador de curso, três professores indicados pelo Instituto de Matemática e um representante acadêmico matriculado nos quatro últimos semestres, escolhido pelos seus pares.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216F" w:rsidRPr="00601AB4" w:rsidRDefault="00A7216F" w:rsidP="00A72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A9D">
        <w:rPr>
          <w:rFonts w:ascii="Times New Roman" w:hAnsi="Times New Roman" w:cs="Times New Roman"/>
          <w:sz w:val="24"/>
          <w:szCs w:val="24"/>
        </w:rPr>
        <w:t>Esta organização permitiu aproximar o refere</w:t>
      </w:r>
      <w:r>
        <w:rPr>
          <w:rFonts w:ascii="Times New Roman" w:hAnsi="Times New Roman" w:cs="Times New Roman"/>
          <w:sz w:val="24"/>
          <w:szCs w:val="24"/>
        </w:rPr>
        <w:t xml:space="preserve">ncial teórico/metodológico da pesquisa </w:t>
      </w:r>
      <w:r w:rsidRPr="00FA0A9D">
        <w:rPr>
          <w:rFonts w:ascii="Times New Roman" w:hAnsi="Times New Roman" w:cs="Times New Roman"/>
          <w:sz w:val="24"/>
          <w:szCs w:val="24"/>
        </w:rPr>
        <w:t xml:space="preserve">colaborativa na disciplina de </w:t>
      </w:r>
      <w:r w:rsidRPr="00200F0E">
        <w:rPr>
          <w:rFonts w:ascii="Times New Roman" w:hAnsi="Times New Roman" w:cs="Times New Roman"/>
          <w:sz w:val="24"/>
          <w:szCs w:val="24"/>
        </w:rPr>
        <w:t xml:space="preserve">estágio </w:t>
      </w:r>
      <w:r>
        <w:rPr>
          <w:rFonts w:ascii="Times New Roman" w:hAnsi="Times New Roman" w:cs="Times New Roman"/>
          <w:sz w:val="24"/>
          <w:szCs w:val="24"/>
        </w:rPr>
        <w:t xml:space="preserve">curricular supervisionado, </w:t>
      </w:r>
      <w:r w:rsidRPr="002F4D37">
        <w:rPr>
          <w:rFonts w:ascii="Times New Roman" w:hAnsi="Times New Roman" w:cs="Times New Roman"/>
          <w:sz w:val="24"/>
          <w:szCs w:val="24"/>
        </w:rPr>
        <w:t>III do curso de licenciatura em mat</w:t>
      </w:r>
      <w:r w:rsidRPr="00E774B5">
        <w:rPr>
          <w:rFonts w:ascii="Times New Roman" w:hAnsi="Times New Roman" w:cs="Times New Roman"/>
          <w:sz w:val="24"/>
          <w:szCs w:val="24"/>
        </w:rPr>
        <w:t>emática da Universidade Federal de Mato Grosso do Sul – Campus de Campo Grande,</w:t>
      </w:r>
      <w:r w:rsidRPr="00DE3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0D2909">
        <w:rPr>
          <w:rFonts w:ascii="Times New Roman" w:hAnsi="Times New Roman" w:cs="Times New Roman"/>
          <w:sz w:val="24"/>
          <w:szCs w:val="24"/>
        </w:rPr>
        <w:t>2 º semestre, no ano de 2017</w:t>
      </w:r>
      <w:r>
        <w:rPr>
          <w:rFonts w:ascii="Times New Roman" w:hAnsi="Times New Roman" w:cs="Times New Roman"/>
          <w:sz w:val="24"/>
          <w:szCs w:val="24"/>
        </w:rPr>
        <w:t xml:space="preserve">, no qual, tinham matriculados </w:t>
      </w:r>
      <w:r w:rsidRPr="00FA0A9D">
        <w:rPr>
          <w:rFonts w:ascii="Times New Roman" w:hAnsi="Times New Roman" w:cs="Times New Roman"/>
          <w:sz w:val="24"/>
          <w:szCs w:val="24"/>
        </w:rPr>
        <w:t xml:space="preserve">11 (onze) </w:t>
      </w:r>
      <w:r w:rsidRPr="00200F0E">
        <w:rPr>
          <w:rFonts w:ascii="Times New Roman" w:hAnsi="Times New Roman" w:cs="Times New Roman"/>
          <w:sz w:val="24"/>
          <w:szCs w:val="24"/>
        </w:rPr>
        <w:t>alunos.</w:t>
      </w:r>
    </w:p>
    <w:p w:rsidR="00A7216F" w:rsidRPr="00261BC0" w:rsidRDefault="00A7216F" w:rsidP="00A72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 dizer que, optou-se pelo </w:t>
      </w:r>
      <w:r w:rsidRPr="002C2BCC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ferencial teórico-metodológico d</w:t>
      </w:r>
      <w:r w:rsidRPr="002C2BCC">
        <w:rPr>
          <w:rFonts w:ascii="Times New Roman" w:hAnsi="Times New Roman" w:cs="Times New Roman"/>
          <w:sz w:val="24"/>
          <w:szCs w:val="24"/>
        </w:rPr>
        <w:t>a pesquisa colaborativa</w:t>
      </w:r>
      <w:r w:rsidRPr="00261B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pois, considerou-se que oportuniza a promoção de </w:t>
      </w:r>
      <w:r w:rsidRPr="00261BC0">
        <w:rPr>
          <w:rFonts w:ascii="Times New Roman" w:hAnsi="Times New Roman" w:cs="Times New Roman"/>
          <w:sz w:val="24"/>
          <w:szCs w:val="24"/>
        </w:rPr>
        <w:t xml:space="preserve">rupturas com as práticas tradicionais de investigação, tendo os futuros professores como participantes </w:t>
      </w:r>
      <w:r w:rsidRPr="00261BC0">
        <w:rPr>
          <w:rFonts w:ascii="Times New Roman" w:hAnsi="Times New Roman" w:cs="Times New Roman"/>
          <w:sz w:val="24"/>
          <w:szCs w:val="24"/>
        </w:rPr>
        <w:lastRenderedPageBreak/>
        <w:t>desse proces</w:t>
      </w:r>
      <w:r>
        <w:rPr>
          <w:rFonts w:ascii="Times New Roman" w:hAnsi="Times New Roman" w:cs="Times New Roman"/>
          <w:sz w:val="24"/>
          <w:szCs w:val="24"/>
        </w:rPr>
        <w:t>so, de modo que eles não são co</w:t>
      </w:r>
      <w:r w:rsidRPr="00261BC0">
        <w:rPr>
          <w:rFonts w:ascii="Times New Roman" w:hAnsi="Times New Roman" w:cs="Times New Roman"/>
          <w:sz w:val="24"/>
          <w:szCs w:val="24"/>
        </w:rPr>
        <w:t>pesquisadores, mas tomam as decisões e as responsabilidades pelas ações que o grup</w:t>
      </w:r>
      <w:r>
        <w:rPr>
          <w:rFonts w:ascii="Times New Roman" w:hAnsi="Times New Roman" w:cs="Times New Roman"/>
          <w:sz w:val="24"/>
          <w:szCs w:val="24"/>
        </w:rPr>
        <w:t>o desenvolve em conjunto.</w:t>
      </w:r>
    </w:p>
    <w:p w:rsidR="00A7216F" w:rsidRPr="00261BC0" w:rsidRDefault="00A7216F" w:rsidP="00A7216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A7216F" w:rsidRPr="004F1964" w:rsidRDefault="00A7216F" w:rsidP="00A7216F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4F1964">
        <w:rPr>
          <w:rFonts w:ascii="Times New Roman" w:hAnsi="Times New Roman" w:cs="Times New Roman"/>
        </w:rPr>
        <w:t>Nesse contexto as práticas de investigação são substituídas por outras mais democráticas, em que o investigador deixa de falar sobre a educação, passando a investigar para a educação. Assim, o professor deixa de ser mero objeto, compartilhando com os pesquisadores a tarefa de transformar as práticas, a escola e a sociedade, portanto, as pesquisas deixam de investigar sobre o professor e passam a investigar com o professor (GULASSA, 2008, p. 15).</w:t>
      </w:r>
    </w:p>
    <w:p w:rsidR="00A7216F" w:rsidRDefault="00A7216F" w:rsidP="00A7216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A7216F" w:rsidRDefault="00A7216F" w:rsidP="00A72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Ibiapina (2008) acrescenta:</w:t>
      </w:r>
    </w:p>
    <w:p w:rsidR="00A7216F" w:rsidRDefault="00A7216F" w:rsidP="00A7216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A7216F" w:rsidRPr="0072360E" w:rsidRDefault="00A7216F" w:rsidP="00A7216F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72360E">
        <w:rPr>
          <w:rFonts w:ascii="Times New Roman" w:hAnsi="Times New Roman" w:cs="Times New Roman"/>
        </w:rPr>
        <w:t xml:space="preserve">[...] a colaboração é produzida por intermédio das interações estabelecidas entre as múltiplas competências de cada um dos partícipes, os professores, com o potencial de análise das práticas pedagógicas; e o pesquisador, com o potencial de formador e organizador das etapas formais da pesquisa </w:t>
      </w:r>
      <w:r>
        <w:rPr>
          <w:rFonts w:ascii="Times New Roman" w:hAnsi="Times New Roman" w:cs="Times New Roman"/>
        </w:rPr>
        <w:t>(</w:t>
      </w:r>
      <w:r w:rsidRPr="002F4D37">
        <w:rPr>
          <w:rFonts w:ascii="Times New Roman" w:hAnsi="Times New Roman" w:cs="Times New Roman"/>
        </w:rPr>
        <w:t xml:space="preserve">IBIAPINA, </w:t>
      </w:r>
      <w:r w:rsidRPr="0072360E">
        <w:rPr>
          <w:rFonts w:ascii="Times New Roman" w:hAnsi="Times New Roman" w:cs="Times New Roman"/>
        </w:rPr>
        <w:t>2008, p.</w:t>
      </w:r>
      <w:r>
        <w:rPr>
          <w:rFonts w:ascii="Times New Roman" w:hAnsi="Times New Roman" w:cs="Times New Roman"/>
        </w:rPr>
        <w:t xml:space="preserve"> </w:t>
      </w:r>
      <w:r w:rsidRPr="0072360E">
        <w:rPr>
          <w:rFonts w:ascii="Times New Roman" w:hAnsi="Times New Roman" w:cs="Times New Roman"/>
        </w:rPr>
        <w:t>20).</w:t>
      </w:r>
    </w:p>
    <w:p w:rsidR="00A7216F" w:rsidRDefault="00A7216F" w:rsidP="00A7216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A7216F" w:rsidRDefault="00A7216F" w:rsidP="00A721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BC0">
        <w:rPr>
          <w:rFonts w:ascii="Times New Roman" w:hAnsi="Times New Roman" w:cs="Times New Roman"/>
          <w:sz w:val="24"/>
          <w:szCs w:val="24"/>
          <w:lang w:eastAsia="pt-BR"/>
        </w:rPr>
        <w:tab/>
      </w:r>
      <w:r w:rsidRPr="00E774B5">
        <w:rPr>
          <w:rFonts w:ascii="Times New Roman" w:hAnsi="Times New Roman" w:cs="Times New Roman"/>
          <w:sz w:val="24"/>
          <w:szCs w:val="24"/>
          <w:lang w:eastAsia="pt-BR"/>
        </w:rPr>
        <w:t xml:space="preserve">Esse tipo de pesquisa tem visto o professor não como um objeto a ser estudado, mas como um agente ativo na pesquisa, que </w:t>
      </w:r>
      <w:r w:rsidRPr="00F0155A">
        <w:rPr>
          <w:rFonts w:ascii="Times New Roman" w:hAnsi="Times New Roman" w:cs="Times New Roman"/>
          <w:sz w:val="24"/>
          <w:szCs w:val="24"/>
          <w:lang w:eastAsia="pt-BR"/>
        </w:rPr>
        <w:t>possui a possibilidade de refletir e mudar a sua prática docente desenvolvendo mediante uma parceria entre as instituições e as relações pessoais.</w:t>
      </w:r>
      <w:r w:rsidRPr="00F0155A">
        <w:rPr>
          <w:rFonts w:ascii="Times New Roman" w:hAnsi="Times New Roman" w:cs="Times New Roman"/>
          <w:sz w:val="24"/>
          <w:szCs w:val="24"/>
        </w:rPr>
        <w:t xml:space="preserve"> Então, consideramos a pesquisa colaborativa um diferencial, pois aborda a ação dos professores em formação inicial, a sua realidade, os ideais sociais em que a pesquisa está inserida, permitindo a intervir na turma.</w:t>
      </w:r>
    </w:p>
    <w:p w:rsidR="00A7216F" w:rsidRPr="00E774B5" w:rsidRDefault="00A7216F" w:rsidP="00A721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professores desenvolvem sua atividade profissional em ambientes sociais, portanto, os problemas que estão acontecendo na sociedade interferem em suas práticas docentes. Dessa forma, Pimenta; Lima (2004, p. 54) </w:t>
      </w:r>
      <w:r w:rsidRPr="00E774B5">
        <w:rPr>
          <w:rFonts w:ascii="Times New Roman" w:hAnsi="Times New Roman" w:cs="Times New Roman"/>
          <w:sz w:val="24"/>
          <w:szCs w:val="24"/>
        </w:rPr>
        <w:t>“momentos para reflexão e análise das práticas institucionais e das ações dos professores, à luz dos fundamentos teóricos das disciplinas e das experiências de seus profissionais”</w:t>
      </w:r>
      <w:r w:rsidRPr="0072360E">
        <w:rPr>
          <w:rFonts w:ascii="Times New Roman" w:hAnsi="Times New Roman" w:cs="Times New Roman"/>
          <w:sz w:val="24"/>
          <w:szCs w:val="24"/>
        </w:rPr>
        <w:t xml:space="preserve"> são imprescindívei</w:t>
      </w:r>
      <w:r>
        <w:rPr>
          <w:rFonts w:ascii="Times New Roman" w:hAnsi="Times New Roman" w:cs="Times New Roman"/>
          <w:sz w:val="24"/>
          <w:szCs w:val="24"/>
        </w:rPr>
        <w:t xml:space="preserve">s se </w:t>
      </w:r>
      <w:proofErr w:type="gramStart"/>
      <w:r>
        <w:rPr>
          <w:rFonts w:ascii="Times New Roman" w:hAnsi="Times New Roman" w:cs="Times New Roman"/>
          <w:sz w:val="24"/>
          <w:szCs w:val="24"/>
        </w:rPr>
        <w:t>almeja-se</w:t>
      </w:r>
      <w:proofErr w:type="gramEnd"/>
      <w:r w:rsidRPr="0072360E">
        <w:rPr>
          <w:rFonts w:ascii="Times New Roman" w:hAnsi="Times New Roman" w:cs="Times New Roman"/>
          <w:sz w:val="24"/>
          <w:szCs w:val="24"/>
        </w:rPr>
        <w:t xml:space="preserve"> contribuir com a formação profissional dos professores.</w:t>
      </w:r>
    </w:p>
    <w:p w:rsidR="00A7216F" w:rsidRPr="00261BC0" w:rsidRDefault="00A7216F" w:rsidP="00A721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BC0">
        <w:rPr>
          <w:rFonts w:ascii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Diante disso, a </w:t>
      </w:r>
      <w:r w:rsidRPr="00261BC0">
        <w:rPr>
          <w:rFonts w:ascii="Times New Roman" w:hAnsi="Times New Roman" w:cs="Times New Roman"/>
          <w:sz w:val="24"/>
          <w:szCs w:val="24"/>
        </w:rPr>
        <w:t>pesquisa colaborativa</w:t>
      </w:r>
      <w:r>
        <w:rPr>
          <w:rFonts w:ascii="Times New Roman" w:hAnsi="Times New Roman" w:cs="Times New Roman"/>
          <w:sz w:val="24"/>
          <w:szCs w:val="24"/>
        </w:rPr>
        <w:t xml:space="preserve"> vai ao encontro dos pressupostos da autora visto que</w:t>
      </w:r>
      <w:r w:rsidRPr="00261BC0">
        <w:rPr>
          <w:rFonts w:ascii="Times New Roman" w:hAnsi="Times New Roman" w:cs="Times New Roman"/>
          <w:sz w:val="24"/>
          <w:szCs w:val="24"/>
        </w:rPr>
        <w:t xml:space="preserve">, pesquisadores e participantes da pesquisa são ativos e reflexivos, construindo as ações desenvolvidas no âmbito de </w:t>
      </w:r>
      <w:r>
        <w:rPr>
          <w:rFonts w:ascii="Times New Roman" w:hAnsi="Times New Roman" w:cs="Times New Roman"/>
          <w:sz w:val="24"/>
          <w:szCs w:val="24"/>
        </w:rPr>
        <w:t xml:space="preserve">intervir e </w:t>
      </w:r>
      <w:r w:rsidRPr="00261BC0">
        <w:rPr>
          <w:rFonts w:ascii="Times New Roman" w:hAnsi="Times New Roman" w:cs="Times New Roman"/>
          <w:sz w:val="24"/>
          <w:szCs w:val="24"/>
        </w:rPr>
        <w:t xml:space="preserve">transformar a realidade. </w:t>
      </w:r>
      <w:r w:rsidRPr="00261BC0">
        <w:rPr>
          <w:rFonts w:ascii="Times New Roman" w:hAnsi="Times New Roman" w:cs="Times New Roman"/>
          <w:sz w:val="24"/>
          <w:szCs w:val="24"/>
          <w:lang w:eastAsia="pt-BR"/>
        </w:rPr>
        <w:t>Nessa perspectiva, Ibiapina (2008) aponta que:</w:t>
      </w:r>
    </w:p>
    <w:p w:rsidR="00A7216F" w:rsidRPr="00261BC0" w:rsidRDefault="00A7216F" w:rsidP="00A7216F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7216F" w:rsidRPr="004F1964" w:rsidRDefault="00A7216F" w:rsidP="00A7216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lang w:eastAsia="pt-BR"/>
        </w:rPr>
      </w:pPr>
      <w:r w:rsidRPr="004F1964">
        <w:rPr>
          <w:rFonts w:ascii="Times New Roman" w:hAnsi="Times New Roman" w:cs="Times New Roman"/>
          <w:lang w:eastAsia="pt-BR"/>
        </w:rPr>
        <w:t xml:space="preserve">[...] a colaboração se efetiva a partir da interação entre pares com diferentes níveis de competência, isto é, colaboração significa a ajuda que um par mais experiente no momento de realização de determinada atividade, no caso a pesquisa, é também ação formativa desenvolvida </w:t>
      </w:r>
      <w:r w:rsidRPr="004F1964">
        <w:rPr>
          <w:rFonts w:ascii="Times New Roman" w:hAnsi="Times New Roman" w:cs="Times New Roman"/>
          <w:lang w:eastAsia="pt-BR"/>
        </w:rPr>
        <w:lastRenderedPageBreak/>
        <w:t>conjuntamente que faz o desenvolvimento pessoal e profissional de professore</w:t>
      </w:r>
      <w:r>
        <w:rPr>
          <w:rFonts w:ascii="Times New Roman" w:hAnsi="Times New Roman" w:cs="Times New Roman"/>
          <w:lang w:eastAsia="pt-BR"/>
        </w:rPr>
        <w:t xml:space="preserve">. </w:t>
      </w:r>
      <w:proofErr w:type="gramStart"/>
      <w:r w:rsidRPr="00017B83">
        <w:rPr>
          <w:rFonts w:ascii="Times New Roman" w:hAnsi="Times New Roman" w:cs="Times New Roman"/>
          <w:lang w:eastAsia="pt-BR"/>
        </w:rPr>
        <w:t>envolve</w:t>
      </w:r>
      <w:proofErr w:type="gramEnd"/>
      <w:r w:rsidRPr="00017B83">
        <w:rPr>
          <w:rFonts w:ascii="Times New Roman" w:hAnsi="Times New Roman" w:cs="Times New Roman"/>
          <w:lang w:eastAsia="pt-BR"/>
        </w:rPr>
        <w:t xml:space="preserve"> empreendimento complexo que leva tempo para ser apreendido já que sua execução </w:t>
      </w:r>
      <w:r>
        <w:rPr>
          <w:rFonts w:ascii="Times New Roman" w:hAnsi="Times New Roman" w:cs="Times New Roman"/>
          <w:lang w:eastAsia="pt-BR"/>
        </w:rPr>
        <w:t xml:space="preserve">[...] </w:t>
      </w:r>
      <w:r w:rsidRPr="00017B83">
        <w:rPr>
          <w:rFonts w:ascii="Times New Roman" w:hAnsi="Times New Roman" w:cs="Times New Roman"/>
          <w:lang w:eastAsia="pt-BR"/>
        </w:rPr>
        <w:t>envolve opção por ações formativas que possam auxiliar o professor a valorizar o pensamento do outro e a construir ambiente de discussão, de autonomia e de respeito mútu</w:t>
      </w:r>
      <w:r>
        <w:rPr>
          <w:rFonts w:ascii="Times New Roman" w:hAnsi="Times New Roman" w:cs="Times New Roman"/>
          <w:lang w:eastAsia="pt-BR"/>
        </w:rPr>
        <w:t>o</w:t>
      </w:r>
      <w:r w:rsidRPr="004F1964">
        <w:rPr>
          <w:rFonts w:ascii="Times New Roman" w:hAnsi="Times New Roman" w:cs="Times New Roman"/>
          <w:lang w:eastAsia="pt-BR"/>
        </w:rPr>
        <w:t xml:space="preserve"> (IBIAPINA, 2008, p. </w:t>
      </w:r>
      <w:r>
        <w:rPr>
          <w:rFonts w:ascii="Times New Roman" w:hAnsi="Times New Roman" w:cs="Times New Roman"/>
          <w:lang w:eastAsia="pt-BR"/>
        </w:rPr>
        <w:t>31-</w:t>
      </w:r>
      <w:r w:rsidRPr="004F1964">
        <w:rPr>
          <w:rFonts w:ascii="Times New Roman" w:hAnsi="Times New Roman" w:cs="Times New Roman"/>
          <w:lang w:eastAsia="pt-BR"/>
        </w:rPr>
        <w:t>34).</w:t>
      </w:r>
    </w:p>
    <w:p w:rsidR="00A7216F" w:rsidRPr="00261BC0" w:rsidRDefault="00A7216F" w:rsidP="00A721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7216F" w:rsidRPr="00261BC0" w:rsidRDefault="00A7216F" w:rsidP="00A721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61BC0">
        <w:rPr>
          <w:rFonts w:ascii="Times New Roman" w:hAnsi="Times New Roman" w:cs="Times New Roman"/>
          <w:sz w:val="24"/>
          <w:szCs w:val="24"/>
          <w:lang w:eastAsia="pt-BR"/>
        </w:rPr>
        <w:t>Desse modo, a aprendizagem construída em grupos com foco no trabalho colaborativo oferece subsí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dios no âmbito da teoria e </w:t>
      </w:r>
      <w:r w:rsidRPr="00261BC0">
        <w:rPr>
          <w:rFonts w:ascii="Times New Roman" w:hAnsi="Times New Roman" w:cs="Times New Roman"/>
          <w:sz w:val="24"/>
          <w:szCs w:val="24"/>
          <w:lang w:eastAsia="pt-BR"/>
        </w:rPr>
        <w:t>das pr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áticas emancipatórias, sendo a prática </w:t>
      </w:r>
      <w:r w:rsidRPr="00261BC0">
        <w:rPr>
          <w:rFonts w:ascii="Times New Roman" w:hAnsi="Times New Roman" w:cs="Times New Roman"/>
          <w:sz w:val="24"/>
          <w:szCs w:val="24"/>
          <w:lang w:eastAsia="pt-BR"/>
        </w:rPr>
        <w:t>fortalecida, ampliando</w:t>
      </w:r>
      <w:r>
        <w:rPr>
          <w:rFonts w:ascii="Times New Roman" w:hAnsi="Times New Roman" w:cs="Times New Roman"/>
          <w:sz w:val="24"/>
          <w:szCs w:val="24"/>
          <w:lang w:eastAsia="pt-BR"/>
        </w:rPr>
        <w:t>-se</w:t>
      </w:r>
      <w:r w:rsidRPr="00261BC0">
        <w:rPr>
          <w:rFonts w:ascii="Times New Roman" w:hAnsi="Times New Roman" w:cs="Times New Roman"/>
          <w:sz w:val="24"/>
          <w:szCs w:val="24"/>
          <w:lang w:eastAsia="pt-BR"/>
        </w:rPr>
        <w:t xml:space="preserve"> o desenvolvimento profissional e pessoal, tanto dos pesquisadores quanto dos professores. </w:t>
      </w:r>
    </w:p>
    <w:p w:rsidR="00A7216F" w:rsidRPr="00261BC0" w:rsidRDefault="00A7216F" w:rsidP="00A721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7216F" w:rsidRDefault="00A7216F" w:rsidP="00A7216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lang w:eastAsia="pt-BR"/>
        </w:rPr>
      </w:pPr>
      <w:r w:rsidRPr="004F1964">
        <w:rPr>
          <w:rFonts w:ascii="Times New Roman" w:hAnsi="Times New Roman" w:cs="Times New Roman"/>
          <w:lang w:eastAsia="pt-BR"/>
        </w:rPr>
        <w:t>[...] trabalho colaborativo são marcados pela imprevisibilidade, isto é, não se pode prever com segurança quais serão as etapas seguintes a serem experimentadas pelo grupo, assim como seus efeitos na prática docente. Desta forma, um grupo colaborativo em formação deve estar aberto ao diálogo e a negociação na tomada de decisões, tendo em vista que é o próprio grupo quem gerencia o andamento dos trabalhos (COSTA, 2011, p. 55).</w:t>
      </w:r>
    </w:p>
    <w:p w:rsidR="00A7216F" w:rsidRDefault="00A7216F" w:rsidP="00A7216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lang w:eastAsia="pt-BR"/>
        </w:rPr>
      </w:pPr>
    </w:p>
    <w:p w:rsidR="00A7216F" w:rsidRDefault="00A7216F" w:rsidP="00A72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BC0">
        <w:rPr>
          <w:rFonts w:ascii="Times New Roman" w:hAnsi="Times New Roman" w:cs="Times New Roman"/>
          <w:sz w:val="24"/>
          <w:szCs w:val="24"/>
        </w:rPr>
        <w:t>Neste sentido</w:t>
      </w:r>
      <w:r>
        <w:rPr>
          <w:rFonts w:ascii="Times New Roman" w:hAnsi="Times New Roman" w:cs="Times New Roman"/>
          <w:sz w:val="24"/>
          <w:szCs w:val="24"/>
        </w:rPr>
        <w:t xml:space="preserve">, tendo como </w:t>
      </w:r>
      <w:r w:rsidRPr="002C2BCC">
        <w:rPr>
          <w:rFonts w:ascii="Times New Roman" w:hAnsi="Times New Roman" w:cs="Times New Roman"/>
          <w:sz w:val="24"/>
          <w:szCs w:val="24"/>
        </w:rPr>
        <w:t xml:space="preserve">referencial teórico-metodológico a pesquisa colaborativa </w:t>
      </w:r>
      <w:r>
        <w:rPr>
          <w:rFonts w:ascii="Times New Roman" w:hAnsi="Times New Roman" w:cs="Times New Roman"/>
          <w:sz w:val="24"/>
          <w:szCs w:val="24"/>
        </w:rPr>
        <w:t xml:space="preserve">como forma de contribuir para disciplina de </w:t>
      </w:r>
      <w:r w:rsidRPr="002C2BCC">
        <w:rPr>
          <w:rFonts w:ascii="Times New Roman" w:hAnsi="Times New Roman" w:cs="Times New Roman"/>
          <w:sz w:val="24"/>
          <w:szCs w:val="24"/>
        </w:rPr>
        <w:t>estágio curricular supervisionado III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2BCC">
        <w:rPr>
          <w:rFonts w:ascii="Times New Roman" w:hAnsi="Times New Roman" w:cs="Times New Roman"/>
          <w:sz w:val="24"/>
          <w:szCs w:val="24"/>
        </w:rPr>
        <w:t xml:space="preserve"> do curso de licenciatura em matemática da Universidade Federal de Mato Grosso do Sul – Campus de Campo Grande</w:t>
      </w:r>
      <w:r>
        <w:rPr>
          <w:rFonts w:ascii="Times New Roman" w:hAnsi="Times New Roman" w:cs="Times New Roman"/>
          <w:sz w:val="24"/>
          <w:szCs w:val="24"/>
        </w:rPr>
        <w:t xml:space="preserve">, favorecendo a articulação da teoria com a prática e rompendo com a visão reducionista de que este seria apenas a hora da prática, pois: </w:t>
      </w:r>
    </w:p>
    <w:p w:rsidR="00A7216F" w:rsidRDefault="00A7216F" w:rsidP="00A7216F">
      <w:pPr>
        <w:spacing w:after="0" w:line="360" w:lineRule="auto"/>
        <w:ind w:firstLine="708"/>
        <w:jc w:val="both"/>
      </w:pPr>
    </w:p>
    <w:p w:rsidR="00A7216F" w:rsidRPr="000D2909" w:rsidRDefault="00A7216F" w:rsidP="00A7216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ED22C3">
        <w:rPr>
          <w:rFonts w:ascii="Times New Roman" w:hAnsi="Times New Roman" w:cs="Times New Roman"/>
        </w:rPr>
        <w:t>Pode-se, ainda, pensar o estágio em propostas que concebem o percurso formativo,</w:t>
      </w:r>
      <w:r>
        <w:rPr>
          <w:rFonts w:ascii="Times New Roman" w:hAnsi="Times New Roman" w:cs="Times New Roman"/>
        </w:rPr>
        <w:t xml:space="preserve"> </w:t>
      </w:r>
      <w:r w:rsidRPr="00ED22C3">
        <w:rPr>
          <w:rFonts w:ascii="Times New Roman" w:hAnsi="Times New Roman" w:cs="Times New Roman"/>
        </w:rPr>
        <w:t>alternando os momentos de formação dos estudantes na uni</w:t>
      </w:r>
      <w:r>
        <w:rPr>
          <w:rFonts w:ascii="Times New Roman" w:hAnsi="Times New Roman" w:cs="Times New Roman"/>
        </w:rPr>
        <w:t xml:space="preserve">versidade e no campo de estágio. </w:t>
      </w:r>
      <w:r w:rsidRPr="00ED22C3">
        <w:rPr>
          <w:rFonts w:ascii="Times New Roman" w:hAnsi="Times New Roman" w:cs="Times New Roman"/>
        </w:rPr>
        <w:t>Essas propostas consideram que teoria e prática estão presentes tanto na universidade quanto</w:t>
      </w:r>
      <w:r>
        <w:rPr>
          <w:rFonts w:ascii="Times New Roman" w:hAnsi="Times New Roman" w:cs="Times New Roman"/>
        </w:rPr>
        <w:t xml:space="preserve"> </w:t>
      </w:r>
      <w:r w:rsidRPr="00ED22C3">
        <w:rPr>
          <w:rFonts w:ascii="Times New Roman" w:hAnsi="Times New Roman" w:cs="Times New Roman"/>
        </w:rPr>
        <w:t>nas instituições-campo. O desafio é proceder ao intercâmbio, durante o processo formativo,</w:t>
      </w:r>
      <w:r>
        <w:rPr>
          <w:rFonts w:ascii="Times New Roman" w:hAnsi="Times New Roman" w:cs="Times New Roman"/>
        </w:rPr>
        <w:t xml:space="preserve"> </w:t>
      </w:r>
      <w:r w:rsidRPr="00ED22C3">
        <w:rPr>
          <w:rFonts w:ascii="Times New Roman" w:hAnsi="Times New Roman" w:cs="Times New Roman"/>
        </w:rPr>
        <w:t>do que se teoriza e do que se pratica em ambas. Esse movimento pode ser melhor realizado</w:t>
      </w:r>
      <w:r>
        <w:rPr>
          <w:rFonts w:ascii="Times New Roman" w:hAnsi="Times New Roman" w:cs="Times New Roman"/>
        </w:rPr>
        <w:t xml:space="preserve"> </w:t>
      </w:r>
      <w:r w:rsidRPr="00ED22C3">
        <w:rPr>
          <w:rFonts w:ascii="Times New Roman" w:hAnsi="Times New Roman" w:cs="Times New Roman"/>
        </w:rPr>
        <w:t>em uma estrutura curricular que supõe momentos para reflexão e análise das práticas</w:t>
      </w:r>
      <w:r>
        <w:rPr>
          <w:rFonts w:ascii="Times New Roman" w:hAnsi="Times New Roman" w:cs="Times New Roman"/>
        </w:rPr>
        <w:t xml:space="preserve"> </w:t>
      </w:r>
      <w:r w:rsidRPr="00ED22C3">
        <w:rPr>
          <w:rFonts w:ascii="Times New Roman" w:hAnsi="Times New Roman" w:cs="Times New Roman"/>
        </w:rPr>
        <w:t>institucionais e das ações dos professores, à luz dos fundamentos teóricos das disciplinas e</w:t>
      </w:r>
      <w:r>
        <w:rPr>
          <w:rFonts w:ascii="Times New Roman" w:hAnsi="Times New Roman" w:cs="Times New Roman"/>
        </w:rPr>
        <w:t xml:space="preserve"> </w:t>
      </w:r>
      <w:r w:rsidRPr="00ED22C3">
        <w:rPr>
          <w:rFonts w:ascii="Times New Roman" w:hAnsi="Times New Roman" w:cs="Times New Roman"/>
        </w:rPr>
        <w:t>das experiências de seus profissionais.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0D2909">
        <w:rPr>
          <w:rFonts w:ascii="Times New Roman" w:hAnsi="Times New Roman" w:cs="Times New Roman"/>
        </w:rPr>
        <w:t>a</w:t>
      </w:r>
      <w:proofErr w:type="gramEnd"/>
      <w:r w:rsidRPr="000D2909">
        <w:rPr>
          <w:rFonts w:ascii="Times New Roman" w:hAnsi="Times New Roman" w:cs="Times New Roman"/>
        </w:rPr>
        <w:t xml:space="preserve"> (PIMENTA;</w:t>
      </w:r>
      <w:r>
        <w:rPr>
          <w:rFonts w:ascii="Times New Roman" w:hAnsi="Times New Roman" w:cs="Times New Roman"/>
        </w:rPr>
        <w:t xml:space="preserve"> LIMA, 2004, p. </w:t>
      </w:r>
      <w:r w:rsidRPr="000D2909">
        <w:rPr>
          <w:rFonts w:ascii="Times New Roman" w:hAnsi="Times New Roman" w:cs="Times New Roman"/>
        </w:rPr>
        <w:t>)</w:t>
      </w:r>
    </w:p>
    <w:p w:rsidR="00A7216F" w:rsidRDefault="00A7216F" w:rsidP="00A72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216F" w:rsidRPr="0072360E" w:rsidRDefault="00A7216F" w:rsidP="00A72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D52">
        <w:rPr>
          <w:rFonts w:ascii="Times New Roman" w:hAnsi="Times New Roman" w:cs="Times New Roman"/>
          <w:sz w:val="24"/>
          <w:szCs w:val="24"/>
        </w:rPr>
        <w:t>Portanto, este movimento realizado pe</w:t>
      </w:r>
      <w:r w:rsidRPr="007306CF">
        <w:rPr>
          <w:rFonts w:ascii="Times New Roman" w:hAnsi="Times New Roman" w:cs="Times New Roman"/>
          <w:sz w:val="24"/>
          <w:szCs w:val="24"/>
        </w:rPr>
        <w:t>lo referencial teórico-metodo</w:t>
      </w:r>
      <w:r>
        <w:rPr>
          <w:rFonts w:ascii="Times New Roman" w:hAnsi="Times New Roman" w:cs="Times New Roman"/>
          <w:sz w:val="24"/>
          <w:szCs w:val="24"/>
        </w:rPr>
        <w:t xml:space="preserve">lógico da pesquisa colaborativa, oportuniza </w:t>
      </w:r>
      <w:r w:rsidRPr="007306CF">
        <w:rPr>
          <w:rFonts w:ascii="Times New Roman" w:hAnsi="Times New Roman" w:cs="Times New Roman"/>
          <w:sz w:val="24"/>
          <w:szCs w:val="24"/>
        </w:rPr>
        <w:t xml:space="preserve">mudanças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7306CF">
        <w:rPr>
          <w:rFonts w:ascii="Times New Roman" w:hAnsi="Times New Roman" w:cs="Times New Roman"/>
          <w:sz w:val="24"/>
          <w:szCs w:val="24"/>
        </w:rPr>
        <w:t xml:space="preserve"> estágio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306CF">
        <w:rPr>
          <w:rFonts w:ascii="Times New Roman" w:hAnsi="Times New Roman" w:cs="Times New Roman"/>
          <w:sz w:val="24"/>
          <w:szCs w:val="24"/>
        </w:rPr>
        <w:t>tendendo os pressupostos de Pimenta; Lima (2004)</w:t>
      </w:r>
      <w:r>
        <w:rPr>
          <w:rFonts w:ascii="Times New Roman" w:hAnsi="Times New Roman" w:cs="Times New Roman"/>
          <w:sz w:val="24"/>
          <w:szCs w:val="24"/>
        </w:rPr>
        <w:t xml:space="preserve"> que salienta que o </w:t>
      </w:r>
      <w:r w:rsidRPr="0072360E">
        <w:rPr>
          <w:rFonts w:ascii="Times New Roman" w:hAnsi="Times New Roman" w:cs="Times New Roman"/>
          <w:sz w:val="24"/>
          <w:szCs w:val="24"/>
        </w:rPr>
        <w:t xml:space="preserve">movimento de discussão e análise propicia </w:t>
      </w:r>
      <w:r w:rsidRPr="0072360E">
        <w:rPr>
          <w:rFonts w:ascii="Times New Roman" w:hAnsi="Times New Roman" w:cs="Times New Roman"/>
          <w:sz w:val="24"/>
          <w:szCs w:val="24"/>
        </w:rPr>
        <w:lastRenderedPageBreak/>
        <w:t>caminhos para mud</w:t>
      </w:r>
      <w:r>
        <w:rPr>
          <w:rFonts w:ascii="Times New Roman" w:hAnsi="Times New Roman" w:cs="Times New Roman"/>
          <w:sz w:val="24"/>
          <w:szCs w:val="24"/>
        </w:rPr>
        <w:t>anças na atividade profissional</w:t>
      </w:r>
      <w:r w:rsidRPr="0072360E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360E">
        <w:rPr>
          <w:rFonts w:ascii="Times New Roman" w:hAnsi="Times New Roman" w:cs="Times New Roman"/>
          <w:sz w:val="24"/>
          <w:szCs w:val="24"/>
        </w:rPr>
        <w:t xml:space="preserve"> consequente</w:t>
      </w:r>
      <w:r>
        <w:rPr>
          <w:rFonts w:ascii="Times New Roman" w:hAnsi="Times New Roman" w:cs="Times New Roman"/>
          <w:sz w:val="24"/>
          <w:szCs w:val="24"/>
        </w:rPr>
        <w:t>mente, no ambiente social onde é desenvolvido</w:t>
      </w:r>
      <w:r w:rsidRPr="007236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216F" w:rsidRPr="00261BC0" w:rsidRDefault="00A7216F" w:rsidP="00A72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216F" w:rsidRPr="0072360E" w:rsidRDefault="00A7216F" w:rsidP="00A721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ALGUMAS </w:t>
      </w:r>
      <w:r w:rsidRPr="0072360E">
        <w:rPr>
          <w:rFonts w:ascii="Times New Roman" w:hAnsi="Times New Roman" w:cs="Times New Roman"/>
          <w:b/>
          <w:sz w:val="24"/>
          <w:szCs w:val="24"/>
        </w:rPr>
        <w:t>CONSIDERAÇÕES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216F" w:rsidRDefault="00A7216F" w:rsidP="00A72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216F" w:rsidRDefault="00A7216F" w:rsidP="00A72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DA2">
        <w:rPr>
          <w:rFonts w:ascii="Times New Roman" w:hAnsi="Times New Roman" w:cs="Times New Roman"/>
          <w:sz w:val="24"/>
          <w:szCs w:val="24"/>
        </w:rPr>
        <w:t xml:space="preserve">Ao pensar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35DA2">
        <w:rPr>
          <w:rFonts w:ascii="Times New Roman" w:hAnsi="Times New Roman" w:cs="Times New Roman"/>
          <w:sz w:val="24"/>
          <w:szCs w:val="24"/>
        </w:rPr>
        <w:t xml:space="preserve">formação </w:t>
      </w:r>
      <w:r>
        <w:rPr>
          <w:rFonts w:ascii="Times New Roman" w:hAnsi="Times New Roman" w:cs="Times New Roman"/>
          <w:sz w:val="24"/>
          <w:szCs w:val="24"/>
        </w:rPr>
        <w:t>inicial de professores, constou-se</w:t>
      </w:r>
      <w:r w:rsidRPr="00235DA2">
        <w:rPr>
          <w:rFonts w:ascii="Times New Roman" w:hAnsi="Times New Roman" w:cs="Times New Roman"/>
          <w:sz w:val="24"/>
          <w:szCs w:val="24"/>
        </w:rPr>
        <w:t xml:space="preserve"> que o estágio curricular supervisionado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5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considerado </w:t>
      </w:r>
      <w:r w:rsidRPr="00235DA2">
        <w:rPr>
          <w:rFonts w:ascii="Times New Roman" w:hAnsi="Times New Roman" w:cs="Times New Roman"/>
          <w:sz w:val="24"/>
          <w:szCs w:val="24"/>
        </w:rPr>
        <w:t xml:space="preserve">componente curricular </w:t>
      </w:r>
      <w:r w:rsidRPr="00E52118">
        <w:rPr>
          <w:rFonts w:ascii="Times New Roman" w:hAnsi="Times New Roman" w:cs="Times New Roman"/>
          <w:sz w:val="24"/>
          <w:szCs w:val="24"/>
        </w:rPr>
        <w:t xml:space="preserve">obrigatório </w:t>
      </w:r>
      <w:r>
        <w:rPr>
          <w:rFonts w:ascii="Times New Roman" w:hAnsi="Times New Roman" w:cs="Times New Roman"/>
          <w:sz w:val="24"/>
          <w:szCs w:val="24"/>
        </w:rPr>
        <w:t>deve possibilitar a</w:t>
      </w:r>
      <w:r w:rsidRPr="00E52118">
        <w:rPr>
          <w:rFonts w:ascii="Times New Roman" w:hAnsi="Times New Roman" w:cs="Times New Roman"/>
          <w:sz w:val="24"/>
          <w:szCs w:val="24"/>
        </w:rPr>
        <w:t xml:space="preserve"> articulação entre a teoria e prática</w:t>
      </w:r>
      <w:r>
        <w:rPr>
          <w:rFonts w:ascii="Times New Roman" w:hAnsi="Times New Roman" w:cs="Times New Roman"/>
          <w:sz w:val="24"/>
          <w:szCs w:val="24"/>
        </w:rPr>
        <w:t>, bem como, a relação com outras atividades acadêmicas do curso de licenciatura.</w:t>
      </w:r>
    </w:p>
    <w:p w:rsidR="00A7216F" w:rsidRDefault="00A7216F" w:rsidP="00A72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Apresentou-se neste artigo algumas </w:t>
      </w:r>
      <w:r w:rsidRPr="007E2D14">
        <w:rPr>
          <w:rFonts w:ascii="Times New Roman" w:hAnsi="Times New Roman" w:cs="Times New Roman"/>
          <w:sz w:val="24"/>
          <w:szCs w:val="24"/>
        </w:rPr>
        <w:t xml:space="preserve">reflexões </w:t>
      </w:r>
      <w:r>
        <w:rPr>
          <w:rFonts w:ascii="Times New Roman" w:hAnsi="Times New Roman" w:cs="Times New Roman"/>
          <w:sz w:val="24"/>
          <w:szCs w:val="24"/>
        </w:rPr>
        <w:t>do assunto</w:t>
      </w:r>
      <w:r w:rsidRPr="007E2D14">
        <w:rPr>
          <w:rFonts w:ascii="Times New Roman" w:hAnsi="Times New Roman" w:cs="Times New Roman"/>
          <w:sz w:val="24"/>
          <w:szCs w:val="24"/>
        </w:rPr>
        <w:t>, a partir de vivências na disciplina de Estágio Curricular Supervisionado III, do curso de Licenciatura em Matemática da Universidade Fed</w:t>
      </w:r>
      <w:r>
        <w:rPr>
          <w:rFonts w:ascii="Times New Roman" w:hAnsi="Times New Roman" w:cs="Times New Roman"/>
          <w:sz w:val="24"/>
          <w:szCs w:val="24"/>
        </w:rPr>
        <w:t>eral de Mato Grosso do Sul tendo como</w:t>
      </w:r>
      <w:r w:rsidRPr="007E2D14">
        <w:rPr>
          <w:rFonts w:ascii="Times New Roman" w:hAnsi="Times New Roman" w:cs="Times New Roman"/>
          <w:sz w:val="24"/>
          <w:szCs w:val="24"/>
        </w:rPr>
        <w:t xml:space="preserve"> referencial teó</w:t>
      </w:r>
      <w:r>
        <w:rPr>
          <w:rFonts w:ascii="Times New Roman" w:hAnsi="Times New Roman" w:cs="Times New Roman"/>
          <w:sz w:val="24"/>
          <w:szCs w:val="24"/>
        </w:rPr>
        <w:t xml:space="preserve">rico-metodológico </w:t>
      </w:r>
      <w:r w:rsidRPr="007E2D14">
        <w:rPr>
          <w:rFonts w:ascii="Times New Roman" w:hAnsi="Times New Roman" w:cs="Times New Roman"/>
          <w:sz w:val="24"/>
          <w:szCs w:val="24"/>
        </w:rPr>
        <w:t>a pesquisa colaborativa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216F" w:rsidRPr="000D2909" w:rsidRDefault="00A7216F" w:rsidP="00A72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Evidenciou-se</w:t>
      </w:r>
      <w:r w:rsidRPr="00723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o referencial adotado favoreceu que todos os envolvidos no estágio fossem </w:t>
      </w:r>
      <w:r w:rsidRPr="000D2909">
        <w:rPr>
          <w:rFonts w:ascii="Times New Roman" w:hAnsi="Times New Roman" w:cs="Times New Roman"/>
          <w:sz w:val="24"/>
          <w:szCs w:val="24"/>
        </w:rPr>
        <w:t>“convocados a rever suas certezas, suas concepções do ensinar e do aprender, de analisar e interpretar os fenômenos perceb</w:t>
      </w:r>
      <w:r>
        <w:rPr>
          <w:rFonts w:ascii="Times New Roman" w:hAnsi="Times New Roman" w:cs="Times New Roman"/>
          <w:sz w:val="24"/>
          <w:szCs w:val="24"/>
        </w:rPr>
        <w:t>idos nas atividades de estágio”</w:t>
      </w:r>
      <w:r w:rsidRPr="00E77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Pimenta; Lima (2004, p.114).</w:t>
      </w:r>
    </w:p>
    <w:p w:rsidR="00A7216F" w:rsidRPr="002C2BCC" w:rsidRDefault="00A7216F" w:rsidP="00A721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Neste sentido, o</w:t>
      </w:r>
      <w:r w:rsidRPr="002C2BCC">
        <w:rPr>
          <w:rFonts w:ascii="Times New Roman" w:hAnsi="Times New Roman" w:cs="Times New Roman"/>
          <w:color w:val="000000" w:themeColor="text1"/>
          <w:sz w:val="24"/>
          <w:szCs w:val="24"/>
        </w:rPr>
        <w:t>s movimentos integrados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referencial adotado permitiram uma discussão da relevância do </w:t>
      </w:r>
      <w:r w:rsidRPr="002C2BCC">
        <w:rPr>
          <w:rFonts w:ascii="Times New Roman" w:hAnsi="Times New Roman" w:cs="Times New Roman"/>
          <w:color w:val="000000" w:themeColor="text1"/>
          <w:sz w:val="24"/>
          <w:szCs w:val="24"/>
        </w:rPr>
        <w:t>Estágio Supervisionado curricular como um componente curricular obrigatório que articula a prática com a teoria, e consequentemente corrobora para superação da visão reducionista que este seria apenas o momento da prática.</w:t>
      </w:r>
    </w:p>
    <w:p w:rsidR="00A7216F" w:rsidRDefault="00A7216F"/>
    <w:p w:rsidR="00A7216F" w:rsidRPr="006D7FA4" w:rsidRDefault="00144BCD" w:rsidP="00A721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FA4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A7216F" w:rsidRDefault="00A7216F" w:rsidP="00A721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16F" w:rsidRPr="006D7FA4" w:rsidRDefault="00A7216F" w:rsidP="00144BCD">
      <w:pPr>
        <w:pStyle w:val="PargrafodaLista"/>
        <w:tabs>
          <w:tab w:val="left" w:pos="514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D7FA4">
        <w:rPr>
          <w:rFonts w:ascii="Times New Roman" w:hAnsi="Times New Roman" w:cs="Times New Roman"/>
          <w:sz w:val="24"/>
          <w:szCs w:val="24"/>
          <w:lang w:eastAsia="en-US"/>
        </w:rPr>
        <w:t xml:space="preserve">BRASIL. </w:t>
      </w:r>
      <w:r w:rsidRPr="006D7FA4">
        <w:rPr>
          <w:rFonts w:ascii="Times New Roman" w:hAnsi="Times New Roman" w:cs="Times New Roman"/>
          <w:sz w:val="24"/>
          <w:szCs w:val="24"/>
        </w:rPr>
        <w:t>Conselho Nacional de Educação</w:t>
      </w:r>
      <w:r w:rsidRPr="006D7FA4">
        <w:rPr>
          <w:rFonts w:ascii="Times New Roman" w:hAnsi="Times New Roman" w:cs="Times New Roman"/>
          <w:sz w:val="24"/>
          <w:szCs w:val="24"/>
          <w:lang w:eastAsia="en-US"/>
        </w:rPr>
        <w:t>. Resolução CNE/CP nº 2</w:t>
      </w:r>
      <w:r w:rsidRPr="006D7FA4">
        <w:rPr>
          <w:rFonts w:ascii="Times New Roman" w:hAnsi="Times New Roman" w:cs="Times New Roman"/>
          <w:b/>
          <w:sz w:val="24"/>
          <w:szCs w:val="24"/>
          <w:lang w:eastAsia="en-US"/>
        </w:rPr>
        <w:t>,</w:t>
      </w:r>
      <w:r w:rsidRPr="006D7FA4">
        <w:rPr>
          <w:rFonts w:ascii="Times New Roman" w:hAnsi="Times New Roman" w:cs="Times New Roman"/>
          <w:sz w:val="24"/>
          <w:szCs w:val="24"/>
          <w:lang w:eastAsia="en-US"/>
        </w:rPr>
        <w:t xml:space="preserve"> de 1º de julho de 2015. </w:t>
      </w:r>
      <w:r w:rsidRPr="006D7FA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Define as Diretrizes Curriculares Nacionais para a formação inicial em nível superior (cursos de licenciatura, cursos de formação pedagógica para graduados e cursos de segunda licenciatura) e para a formação continuada. </w:t>
      </w:r>
      <w:r w:rsidRPr="006D7FA4">
        <w:rPr>
          <w:rFonts w:ascii="Times New Roman" w:hAnsi="Times New Roman" w:cs="Times New Roman"/>
          <w:sz w:val="24"/>
          <w:szCs w:val="24"/>
          <w:lang w:eastAsia="en-US"/>
        </w:rPr>
        <w:t>Disponível em &lt; http://portal.mec.gov.br/index.php?option=com_docman&amp;view=download&amp;alias=17719-res-cne-cp-002-03072015&amp;category_slug=julho-2015-pdf&amp;Itemid=30192 &gt;. Acessado em 29 mar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6D7FA4">
        <w:rPr>
          <w:rFonts w:ascii="Times New Roman" w:hAnsi="Times New Roman" w:cs="Times New Roman"/>
          <w:sz w:val="24"/>
          <w:szCs w:val="24"/>
          <w:lang w:eastAsia="en-US"/>
        </w:rPr>
        <w:t>2017.</w:t>
      </w:r>
    </w:p>
    <w:p w:rsidR="00A7216F" w:rsidRPr="006D7FA4" w:rsidRDefault="00A7216F" w:rsidP="00144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216F" w:rsidRPr="006D7FA4" w:rsidRDefault="00A7216F" w:rsidP="00144B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FA4">
        <w:rPr>
          <w:rFonts w:ascii="Times New Roman" w:hAnsi="Times New Roman" w:cs="Times New Roman"/>
          <w:color w:val="000000"/>
          <w:sz w:val="24"/>
          <w:szCs w:val="24"/>
        </w:rPr>
        <w:t xml:space="preserve">COSTA, M. </w:t>
      </w:r>
      <w:r w:rsidRPr="006D7FA4">
        <w:rPr>
          <w:rFonts w:ascii="Times New Roman" w:hAnsi="Times New Roman" w:cs="Times New Roman"/>
          <w:b/>
          <w:color w:val="000000"/>
          <w:sz w:val="24"/>
          <w:szCs w:val="24"/>
        </w:rPr>
        <w:t>Colaboração e Grupo de Estudos:</w:t>
      </w:r>
      <w:r w:rsidRPr="006D7FA4">
        <w:rPr>
          <w:rFonts w:ascii="Times New Roman" w:hAnsi="Times New Roman" w:cs="Times New Roman"/>
          <w:color w:val="000000"/>
          <w:sz w:val="24"/>
          <w:szCs w:val="24"/>
        </w:rPr>
        <w:t xml:space="preserve"> Perspectivas para o Desenvolvimento Profissional de Matemática no uso de Tecnologia. 202f.  Dissertação (Mestrado Profissional em ensino de Ciências e Tecnologias).  Universidade Estadual da Paraíba. Campina Grande-PB. 2011.</w:t>
      </w:r>
    </w:p>
    <w:p w:rsidR="00A7216F" w:rsidRPr="006D7FA4" w:rsidRDefault="00A7216F" w:rsidP="00144B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216F" w:rsidRPr="006D7FA4" w:rsidRDefault="00A7216F" w:rsidP="00144BC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7FA4">
        <w:rPr>
          <w:rFonts w:ascii="Times New Roman" w:hAnsi="Times New Roman" w:cs="Times New Roman"/>
          <w:iCs/>
          <w:sz w:val="24"/>
          <w:szCs w:val="24"/>
        </w:rPr>
        <w:t>FIORENTINI, D. FREITAS, M. T. M. Investigar e escrever na formação inicial do professor de matemática. In: FIORENTINI, D. et al. (</w:t>
      </w:r>
      <w:proofErr w:type="spellStart"/>
      <w:r w:rsidRPr="006D7FA4">
        <w:rPr>
          <w:rFonts w:ascii="Times New Roman" w:hAnsi="Times New Roman" w:cs="Times New Roman"/>
          <w:iCs/>
          <w:sz w:val="24"/>
          <w:szCs w:val="24"/>
        </w:rPr>
        <w:t>Orgs</w:t>
      </w:r>
      <w:proofErr w:type="spellEnd"/>
      <w:r w:rsidRPr="006D7FA4">
        <w:rPr>
          <w:rFonts w:ascii="Times New Roman" w:hAnsi="Times New Roman" w:cs="Times New Roman"/>
          <w:iCs/>
          <w:sz w:val="24"/>
          <w:szCs w:val="24"/>
        </w:rPr>
        <w:t xml:space="preserve">.) </w:t>
      </w:r>
      <w:r w:rsidRPr="006D7FA4">
        <w:rPr>
          <w:rFonts w:ascii="Times New Roman" w:hAnsi="Times New Roman" w:cs="Times New Roman"/>
          <w:b/>
          <w:iCs/>
          <w:sz w:val="24"/>
          <w:szCs w:val="24"/>
        </w:rPr>
        <w:t xml:space="preserve">Práticas de formação e de </w:t>
      </w:r>
      <w:r w:rsidRPr="006D7FA4">
        <w:rPr>
          <w:rFonts w:ascii="Times New Roman" w:hAnsi="Times New Roman" w:cs="Times New Roman"/>
          <w:b/>
          <w:iCs/>
          <w:sz w:val="24"/>
          <w:szCs w:val="24"/>
        </w:rPr>
        <w:lastRenderedPageBreak/>
        <w:t>pesquisa de professores que ensinam matemática</w:t>
      </w:r>
      <w:r w:rsidRPr="006D7FA4">
        <w:rPr>
          <w:rFonts w:ascii="Times New Roman" w:hAnsi="Times New Roman" w:cs="Times New Roman"/>
          <w:iCs/>
          <w:sz w:val="24"/>
          <w:szCs w:val="24"/>
        </w:rPr>
        <w:t>. Campinas, São Paulo: Mercado de Letras. p. 77-99. 2009</w:t>
      </w:r>
    </w:p>
    <w:p w:rsidR="00A7216F" w:rsidRPr="006D7FA4" w:rsidRDefault="00A7216F" w:rsidP="00144B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216F" w:rsidRPr="006D7FA4" w:rsidRDefault="00A7216F" w:rsidP="0014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D7FA4">
        <w:rPr>
          <w:rFonts w:ascii="Times New Roman" w:hAnsi="Times New Roman" w:cs="Times New Roman"/>
          <w:sz w:val="24"/>
          <w:szCs w:val="24"/>
          <w:lang w:eastAsia="pt-BR"/>
        </w:rPr>
        <w:t xml:space="preserve">GATTI. B. A. </w:t>
      </w:r>
      <w:r w:rsidRPr="006D7FA4">
        <w:rPr>
          <w:rFonts w:ascii="Times New Roman" w:hAnsi="Times New Roman" w:cs="Times New Roman"/>
          <w:b/>
          <w:sz w:val="24"/>
          <w:szCs w:val="24"/>
          <w:lang w:eastAsia="pt-BR"/>
        </w:rPr>
        <w:t>FORMAÇÃO INICIAL DE PROFESSORES PARA A EDUCAÇÃO BÁSICA: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D7FA4">
        <w:rPr>
          <w:rFonts w:ascii="Times New Roman" w:hAnsi="Times New Roman" w:cs="Times New Roman"/>
          <w:b/>
          <w:sz w:val="24"/>
          <w:szCs w:val="24"/>
          <w:lang w:eastAsia="pt-BR"/>
        </w:rPr>
        <w:t>PESQUISAS E POLÍTICAS EDUCACIONAIS</w:t>
      </w:r>
      <w:r w:rsidRPr="006D7FA4">
        <w:rPr>
          <w:rFonts w:ascii="Times New Roman" w:hAnsi="Times New Roman" w:cs="Times New Roman"/>
          <w:sz w:val="24"/>
          <w:szCs w:val="24"/>
          <w:lang w:eastAsia="pt-BR"/>
        </w:rPr>
        <w:t xml:space="preserve">. Est. Aval. Educ., São Paulo, v. 25, n. 57, p. 24-54, jan./abr. </w:t>
      </w:r>
      <w:proofErr w:type="gramStart"/>
      <w:r w:rsidRPr="006D7FA4">
        <w:rPr>
          <w:rFonts w:ascii="Times New Roman" w:hAnsi="Times New Roman" w:cs="Times New Roman"/>
          <w:sz w:val="24"/>
          <w:szCs w:val="24"/>
          <w:lang w:eastAsia="pt-BR"/>
        </w:rPr>
        <w:t>2014.</w:t>
      </w:r>
      <w:proofErr w:type="gramEnd"/>
      <w:r w:rsidRPr="006D7FA4">
        <w:rPr>
          <w:rFonts w:ascii="Times New Roman" w:hAnsi="Times New Roman" w:cs="Times New Roman"/>
          <w:sz w:val="24"/>
          <w:szCs w:val="24"/>
          <w:lang w:eastAsia="pt-BR"/>
        </w:rPr>
        <w:t xml:space="preserve">Disponível em &lt; </w:t>
      </w:r>
      <w:hyperlink r:id="rId10" w:history="1">
        <w:r w:rsidRPr="006D7FA4">
          <w:rPr>
            <w:rStyle w:val="Hyperlink"/>
            <w:rFonts w:ascii="Times New Roman" w:hAnsi="Times New Roman" w:cs="Times New Roman"/>
            <w:sz w:val="24"/>
            <w:szCs w:val="24"/>
            <w:lang w:eastAsia="pt-BR"/>
          </w:rPr>
          <w:t>http://www.fcc.org.br/pesquisa/publicacoes/eae/arquivos/1899/1899.pdf</w:t>
        </w:r>
      </w:hyperlink>
      <w:r w:rsidRPr="006D7FA4">
        <w:rPr>
          <w:rFonts w:ascii="Times New Roman" w:hAnsi="Times New Roman" w:cs="Times New Roman"/>
          <w:sz w:val="24"/>
          <w:szCs w:val="24"/>
          <w:lang w:eastAsia="pt-BR"/>
        </w:rPr>
        <w:t xml:space="preserve"> &gt; Acessado em : 23 set.2017.</w:t>
      </w:r>
    </w:p>
    <w:p w:rsidR="00A7216F" w:rsidRPr="006D7FA4" w:rsidRDefault="00A7216F" w:rsidP="0014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7216F" w:rsidRPr="006D7FA4" w:rsidRDefault="00A7216F" w:rsidP="0014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D7FA4">
        <w:rPr>
          <w:rFonts w:ascii="Times New Roman" w:hAnsi="Times New Roman" w:cs="Times New Roman"/>
          <w:sz w:val="24"/>
          <w:szCs w:val="24"/>
          <w:lang w:eastAsia="pt-BR"/>
        </w:rPr>
        <w:t>GATTI, B. A.; NUNES, M. M. R. (Org</w:t>
      </w:r>
      <w:r w:rsidRPr="006D7FA4">
        <w:rPr>
          <w:rFonts w:ascii="Times New Roman" w:hAnsi="Times New Roman" w:cs="Times New Roman"/>
          <w:b/>
          <w:sz w:val="24"/>
          <w:szCs w:val="24"/>
          <w:lang w:eastAsia="pt-BR"/>
        </w:rPr>
        <w:t>.). Formação de professores para o ensino fundamental: estudo de currículos das licenciaturas em Pedagogia, Língua Portuguesa, Matemática e Ciências Biológicas</w:t>
      </w:r>
      <w:r w:rsidRPr="006D7FA4">
        <w:rPr>
          <w:rFonts w:ascii="Times New Roman" w:hAnsi="Times New Roman" w:cs="Times New Roman"/>
          <w:sz w:val="24"/>
          <w:szCs w:val="24"/>
          <w:lang w:eastAsia="pt-BR"/>
        </w:rPr>
        <w:t>, 2009. (Coleção Textos FCC, n. 29</w:t>
      </w:r>
    </w:p>
    <w:p w:rsidR="00A7216F" w:rsidRPr="006D7FA4" w:rsidRDefault="00A7216F" w:rsidP="00144B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216F" w:rsidRPr="006D7FA4" w:rsidRDefault="00A7216F" w:rsidP="00144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FA4">
        <w:rPr>
          <w:rFonts w:ascii="Times New Roman" w:hAnsi="Times New Roman" w:cs="Times New Roman"/>
          <w:sz w:val="24"/>
          <w:szCs w:val="24"/>
        </w:rPr>
        <w:t>GULASSA. M. A conquista: pesquisadores e professores pesquisando colaborativamente. JUNIOR, E. L; IBIAPINA, I. M. L. M (</w:t>
      </w:r>
      <w:proofErr w:type="spellStart"/>
      <w:r w:rsidRPr="006D7FA4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6D7FA4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6D7FA4">
        <w:rPr>
          <w:rFonts w:ascii="Times New Roman" w:hAnsi="Times New Roman" w:cs="Times New Roman"/>
          <w:b/>
          <w:sz w:val="24"/>
          <w:szCs w:val="24"/>
        </w:rPr>
        <w:t>Viodeoformação</w:t>
      </w:r>
      <w:proofErr w:type="spellEnd"/>
      <w:r w:rsidRPr="006D7FA4">
        <w:rPr>
          <w:rFonts w:ascii="Times New Roman" w:hAnsi="Times New Roman" w:cs="Times New Roman"/>
          <w:b/>
          <w:sz w:val="24"/>
          <w:szCs w:val="24"/>
        </w:rPr>
        <w:t>, reflexividade crítica e colaboração</w:t>
      </w:r>
      <w:r w:rsidRPr="006D7FA4">
        <w:rPr>
          <w:rFonts w:ascii="Times New Roman" w:hAnsi="Times New Roman" w:cs="Times New Roman"/>
          <w:sz w:val="24"/>
          <w:szCs w:val="24"/>
        </w:rPr>
        <w:t>: pesquisa e formação de professores. Belo Horizonte: Autêntica, 2008.</w:t>
      </w:r>
    </w:p>
    <w:p w:rsidR="00A7216F" w:rsidRPr="006D7FA4" w:rsidRDefault="00A7216F" w:rsidP="00144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16F" w:rsidRPr="006D7FA4" w:rsidRDefault="00A7216F" w:rsidP="00144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FA4">
        <w:rPr>
          <w:rFonts w:ascii="Times New Roman" w:hAnsi="Times New Roman" w:cs="Times New Roman"/>
          <w:sz w:val="24"/>
          <w:szCs w:val="24"/>
        </w:rPr>
        <w:t xml:space="preserve">IBIAPINA, I. M. L. M. </w:t>
      </w:r>
      <w:r w:rsidRPr="006D7FA4">
        <w:rPr>
          <w:rFonts w:ascii="Times New Roman" w:hAnsi="Times New Roman" w:cs="Times New Roman"/>
          <w:b/>
          <w:sz w:val="24"/>
          <w:szCs w:val="24"/>
        </w:rPr>
        <w:t xml:space="preserve">Pesquisa colaborativa: </w:t>
      </w:r>
      <w:r w:rsidRPr="006D7FA4">
        <w:rPr>
          <w:rFonts w:ascii="Times New Roman" w:hAnsi="Times New Roman" w:cs="Times New Roman"/>
          <w:sz w:val="24"/>
          <w:szCs w:val="24"/>
        </w:rPr>
        <w:t>investigação, formação e produção de conhecimentos. Brasília DF: Líber Livro Editora, 2008.</w:t>
      </w:r>
    </w:p>
    <w:p w:rsidR="00A7216F" w:rsidRPr="006D7FA4" w:rsidRDefault="00A7216F" w:rsidP="00144B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216F" w:rsidRPr="006D7FA4" w:rsidRDefault="00A7216F" w:rsidP="0014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FA4">
        <w:rPr>
          <w:rFonts w:ascii="Times New Roman" w:hAnsi="Times New Roman" w:cs="Times New Roman"/>
          <w:sz w:val="24"/>
          <w:szCs w:val="24"/>
        </w:rPr>
        <w:t xml:space="preserve">IMBERNÓN, F. </w:t>
      </w:r>
      <w:r w:rsidRPr="006D7FA4">
        <w:rPr>
          <w:rFonts w:ascii="Times New Roman" w:hAnsi="Times New Roman" w:cs="Times New Roman"/>
          <w:b/>
          <w:sz w:val="24"/>
          <w:szCs w:val="24"/>
        </w:rPr>
        <w:t>Formação docente e profissional: forma-se para a mudança e a incerteza</w:t>
      </w:r>
      <w:r w:rsidRPr="006D7FA4">
        <w:rPr>
          <w:rFonts w:ascii="Times New Roman" w:hAnsi="Times New Roman" w:cs="Times New Roman"/>
          <w:sz w:val="24"/>
          <w:szCs w:val="24"/>
        </w:rPr>
        <w:t>. São Paulo, Cortez, 2005.</w:t>
      </w:r>
    </w:p>
    <w:p w:rsidR="00A7216F" w:rsidRPr="006D7FA4" w:rsidRDefault="00A7216F" w:rsidP="0014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16F" w:rsidRPr="006D7FA4" w:rsidRDefault="00A7216F" w:rsidP="0014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FA4">
        <w:rPr>
          <w:rFonts w:ascii="Times New Roman" w:hAnsi="Times New Roman" w:cs="Times New Roman"/>
          <w:sz w:val="24"/>
          <w:szCs w:val="24"/>
        </w:rPr>
        <w:t xml:space="preserve">LIBÂNEO, J. C. </w:t>
      </w:r>
      <w:r w:rsidRPr="006D7FA4">
        <w:rPr>
          <w:rFonts w:ascii="Times New Roman" w:hAnsi="Times New Roman" w:cs="Times New Roman"/>
          <w:b/>
          <w:sz w:val="24"/>
          <w:szCs w:val="24"/>
        </w:rPr>
        <w:t>Adeus Professor, Adeus Professora? Novas exigências educacionais e profissão docente</w:t>
      </w:r>
      <w:r w:rsidRPr="006D7FA4">
        <w:rPr>
          <w:rFonts w:ascii="Times New Roman" w:hAnsi="Times New Roman" w:cs="Times New Roman"/>
          <w:sz w:val="24"/>
          <w:szCs w:val="24"/>
        </w:rPr>
        <w:t>. 8ª ed. São Paulo: Cortez,2004.</w:t>
      </w:r>
    </w:p>
    <w:p w:rsidR="00A7216F" w:rsidRPr="006D7FA4" w:rsidRDefault="00A7216F" w:rsidP="0014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16F" w:rsidRPr="006D7FA4" w:rsidRDefault="00A7216F" w:rsidP="0014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FA4">
        <w:rPr>
          <w:rFonts w:ascii="Times New Roman" w:hAnsi="Times New Roman" w:cs="Times New Roman"/>
          <w:sz w:val="24"/>
          <w:szCs w:val="24"/>
        </w:rPr>
        <w:t>LIBANEO, J.C. Reflexividade e formação de professores: outra oscilação do pensamento</w:t>
      </w:r>
    </w:p>
    <w:p w:rsidR="00A7216F" w:rsidRPr="006D7FA4" w:rsidRDefault="00A7216F" w:rsidP="00144B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7FA4">
        <w:rPr>
          <w:rFonts w:ascii="Times New Roman" w:hAnsi="Times New Roman" w:cs="Times New Roman"/>
          <w:sz w:val="24"/>
          <w:szCs w:val="24"/>
        </w:rPr>
        <w:t>pedagógico</w:t>
      </w:r>
      <w:proofErr w:type="gramEnd"/>
      <w:r w:rsidRPr="006D7FA4">
        <w:rPr>
          <w:rFonts w:ascii="Times New Roman" w:hAnsi="Times New Roman" w:cs="Times New Roman"/>
          <w:sz w:val="24"/>
          <w:szCs w:val="24"/>
        </w:rPr>
        <w:t xml:space="preserve"> brasileiro?. In: PIMENTA, S.G.; GHEDIN, E. (</w:t>
      </w:r>
      <w:proofErr w:type="spellStart"/>
      <w:r w:rsidRPr="006D7FA4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6D7FA4">
        <w:rPr>
          <w:rFonts w:ascii="Times New Roman" w:hAnsi="Times New Roman" w:cs="Times New Roman"/>
          <w:b/>
          <w:sz w:val="24"/>
          <w:szCs w:val="24"/>
        </w:rPr>
        <w:t>). Professor reflexivo no</w:t>
      </w:r>
    </w:p>
    <w:p w:rsidR="00A7216F" w:rsidRPr="006D7FA4" w:rsidRDefault="00A7216F" w:rsidP="0014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FA4">
        <w:rPr>
          <w:rFonts w:ascii="Times New Roman" w:hAnsi="Times New Roman" w:cs="Times New Roman"/>
          <w:b/>
          <w:sz w:val="24"/>
          <w:szCs w:val="24"/>
        </w:rPr>
        <w:t>Brasil: gênese e crítica de um conceito</w:t>
      </w:r>
      <w:r w:rsidRPr="006D7FA4">
        <w:rPr>
          <w:rFonts w:ascii="Times New Roman" w:hAnsi="Times New Roman" w:cs="Times New Roman"/>
          <w:sz w:val="24"/>
          <w:szCs w:val="24"/>
        </w:rPr>
        <w:t>. 6ed.SP: Cortez, 20010.</w:t>
      </w:r>
    </w:p>
    <w:p w:rsidR="00A7216F" w:rsidRPr="006D7FA4" w:rsidRDefault="00A7216F" w:rsidP="0014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16F" w:rsidRPr="006D7FA4" w:rsidRDefault="00A7216F" w:rsidP="00144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FA4">
        <w:rPr>
          <w:rFonts w:ascii="Times New Roman" w:hAnsi="Times New Roman" w:cs="Times New Roman"/>
          <w:sz w:val="24"/>
          <w:szCs w:val="24"/>
        </w:rPr>
        <w:t xml:space="preserve">MATO GROSSO DO SUL. </w:t>
      </w:r>
      <w:r w:rsidRPr="006D7FA4">
        <w:rPr>
          <w:rFonts w:ascii="Times New Roman" w:eastAsia="Times New Roman" w:hAnsi="Times New Roman" w:cs="Times New Roman"/>
          <w:b/>
          <w:sz w:val="24"/>
          <w:szCs w:val="24"/>
        </w:rPr>
        <w:t>Projeto Pedagógico de curso de Matemática – Licenciatura do Instituto de Matemática</w:t>
      </w:r>
      <w:r w:rsidRPr="006D7FA4">
        <w:rPr>
          <w:rFonts w:ascii="Times New Roman" w:eastAsia="Times New Roman" w:hAnsi="Times New Roman" w:cs="Times New Roman"/>
          <w:sz w:val="24"/>
          <w:szCs w:val="24"/>
        </w:rPr>
        <w:t>. RESOLUÇÃO Nº 41, DE 22 DE SETEMBRO DE 2016. Disponível em &lt; https://bse.ufms.br/bse/publicacao?id=260878 &gt;. Acessado em 29. Mar. 2017.</w:t>
      </w:r>
    </w:p>
    <w:p w:rsidR="00A7216F" w:rsidRPr="006D7FA4" w:rsidRDefault="00A7216F" w:rsidP="0014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16F" w:rsidRPr="006D7FA4" w:rsidRDefault="00A7216F" w:rsidP="00144BCD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  <w:r w:rsidRPr="006D7FA4">
        <w:rPr>
          <w:rFonts w:ascii="Times New Roman" w:hAnsi="Times New Roman" w:cs="Times New Roman"/>
        </w:rPr>
        <w:t xml:space="preserve">NÓVOA. A. </w:t>
      </w:r>
      <w:r w:rsidRPr="006D7FA4">
        <w:rPr>
          <w:rFonts w:ascii="Times New Roman" w:hAnsi="Times New Roman" w:cs="Times New Roman"/>
          <w:b/>
        </w:rPr>
        <w:t>Os professores na virada do milênio</w:t>
      </w:r>
      <w:r w:rsidRPr="006D7FA4">
        <w:rPr>
          <w:rFonts w:ascii="Times New Roman" w:hAnsi="Times New Roman" w:cs="Times New Roman"/>
        </w:rPr>
        <w:t>: do excesso dos discursos à pobreza</w:t>
      </w:r>
      <w:r w:rsidRPr="006D7FA4">
        <w:rPr>
          <w:rFonts w:ascii="Times New Roman" w:eastAsiaTheme="minorHAnsi" w:hAnsi="Times New Roman" w:cs="Times New Roman"/>
          <w:lang w:eastAsia="en-US"/>
        </w:rPr>
        <w:t xml:space="preserve">. Educação e Pesquisa, São Paulo, v. 25, n. 1, p. 11-20, jan./jun. 1999 Disponível em &lt; </w:t>
      </w:r>
      <w:hyperlink r:id="rId11" w:history="1">
        <w:r w:rsidRPr="006D7FA4">
          <w:rPr>
            <w:rStyle w:val="Hyperlink"/>
            <w:rFonts w:ascii="Times New Roman" w:eastAsiaTheme="minorHAnsi" w:hAnsi="Times New Roman" w:cs="Times New Roman"/>
            <w:lang w:eastAsia="en-US"/>
          </w:rPr>
          <w:t>http://www.scielo.br/pdf/ep/v25n1/v25n1a02.pdf</w:t>
        </w:r>
      </w:hyperlink>
      <w:r w:rsidRPr="006D7FA4">
        <w:rPr>
          <w:rFonts w:ascii="Times New Roman" w:eastAsiaTheme="minorHAnsi" w:hAnsi="Times New Roman" w:cs="Times New Roman"/>
          <w:lang w:eastAsia="en-US"/>
        </w:rPr>
        <w:t>&gt;</w:t>
      </w:r>
      <w:proofErr w:type="gramStart"/>
      <w:r w:rsidRPr="006D7FA4">
        <w:rPr>
          <w:rFonts w:ascii="Times New Roman" w:eastAsiaTheme="minorHAnsi" w:hAnsi="Times New Roman" w:cs="Times New Roman"/>
          <w:lang w:eastAsia="en-US"/>
        </w:rPr>
        <w:t xml:space="preserve">  </w:t>
      </w:r>
      <w:proofErr w:type="gramEnd"/>
      <w:r w:rsidRPr="006D7FA4">
        <w:rPr>
          <w:rFonts w:ascii="Times New Roman" w:eastAsiaTheme="minorHAnsi" w:hAnsi="Times New Roman" w:cs="Times New Roman"/>
          <w:lang w:eastAsia="en-US"/>
        </w:rPr>
        <w:t>Acessado em:10. Mai.2017.</w:t>
      </w:r>
    </w:p>
    <w:p w:rsidR="00A7216F" w:rsidRPr="006D7FA4" w:rsidRDefault="00A7216F" w:rsidP="0014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16F" w:rsidRPr="006D7FA4" w:rsidRDefault="00A7216F" w:rsidP="0014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FA4">
        <w:rPr>
          <w:rFonts w:ascii="Times New Roman" w:hAnsi="Times New Roman" w:cs="Times New Roman"/>
          <w:sz w:val="24"/>
          <w:szCs w:val="24"/>
        </w:rPr>
        <w:t xml:space="preserve">PIMENTA, S. Professor reflexivo: construindo uma crítica. In PIMENTA. S, GHEDIN. E (Org.). </w:t>
      </w:r>
      <w:r w:rsidRPr="006D7FA4">
        <w:rPr>
          <w:rFonts w:ascii="Times New Roman" w:hAnsi="Times New Roman" w:cs="Times New Roman"/>
          <w:b/>
          <w:sz w:val="24"/>
          <w:szCs w:val="24"/>
        </w:rPr>
        <w:t>Professor Reflexivo no Brasil - gênese e crítica de um conceito</w:t>
      </w:r>
      <w:r w:rsidRPr="006D7FA4">
        <w:rPr>
          <w:rFonts w:ascii="Times New Roman" w:hAnsi="Times New Roman" w:cs="Times New Roman"/>
          <w:sz w:val="24"/>
          <w:szCs w:val="24"/>
        </w:rPr>
        <w:t>. 6. ed. – São Paulo: Cortez, 20010.</w:t>
      </w:r>
    </w:p>
    <w:p w:rsidR="00A7216F" w:rsidRPr="006D7FA4" w:rsidRDefault="00A7216F" w:rsidP="0014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16F" w:rsidRPr="006D7FA4" w:rsidRDefault="00A7216F" w:rsidP="0014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FA4">
        <w:rPr>
          <w:rFonts w:ascii="Times New Roman" w:hAnsi="Times New Roman" w:cs="Times New Roman"/>
          <w:sz w:val="24"/>
          <w:szCs w:val="24"/>
        </w:rPr>
        <w:t xml:space="preserve">PIMENTA, S. G. e LIMA, M. S. L. </w:t>
      </w:r>
      <w:r w:rsidRPr="006D7FA4">
        <w:rPr>
          <w:rFonts w:ascii="Times New Roman" w:hAnsi="Times New Roman" w:cs="Times New Roman"/>
          <w:b/>
          <w:sz w:val="24"/>
          <w:szCs w:val="24"/>
        </w:rPr>
        <w:t>Estágio e docência.</w:t>
      </w:r>
      <w:r w:rsidRPr="006D7FA4">
        <w:rPr>
          <w:rFonts w:ascii="Times New Roman" w:hAnsi="Times New Roman" w:cs="Times New Roman"/>
          <w:sz w:val="24"/>
          <w:szCs w:val="24"/>
        </w:rPr>
        <w:t xml:space="preserve"> São Paulo: Cortez, 2004.</w:t>
      </w:r>
    </w:p>
    <w:p w:rsidR="00A7216F" w:rsidRPr="006D7FA4" w:rsidRDefault="00A7216F" w:rsidP="00144B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FA4">
        <w:rPr>
          <w:rFonts w:ascii="Times New Roman" w:hAnsi="Times New Roman" w:cs="Times New Roman"/>
          <w:sz w:val="24"/>
          <w:szCs w:val="24"/>
        </w:rPr>
        <w:t>.</w:t>
      </w:r>
    </w:p>
    <w:p w:rsidR="00A7216F" w:rsidRPr="00214E06" w:rsidRDefault="00A7216F" w:rsidP="0014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06">
        <w:rPr>
          <w:rFonts w:ascii="Times New Roman" w:hAnsi="Times New Roman" w:cs="Times New Roman"/>
          <w:sz w:val="24"/>
          <w:szCs w:val="24"/>
        </w:rPr>
        <w:t xml:space="preserve">PONTE, J.P. Da formação ao desenvolvimento profissional. In </w:t>
      </w:r>
      <w:proofErr w:type="spellStart"/>
      <w:r w:rsidRPr="00214E06">
        <w:rPr>
          <w:rFonts w:ascii="Times New Roman" w:hAnsi="Times New Roman" w:cs="Times New Roman"/>
          <w:sz w:val="24"/>
          <w:szCs w:val="24"/>
        </w:rPr>
        <w:t>Actas</w:t>
      </w:r>
      <w:proofErr w:type="spellEnd"/>
      <w:r w:rsidRPr="00214E0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14E06">
        <w:rPr>
          <w:rFonts w:ascii="Times New Roman" w:hAnsi="Times New Roman" w:cs="Times New Roman"/>
          <w:sz w:val="24"/>
          <w:szCs w:val="24"/>
        </w:rPr>
        <w:t>ProfMat</w:t>
      </w:r>
      <w:proofErr w:type="spellEnd"/>
      <w:r w:rsidRPr="00214E06">
        <w:rPr>
          <w:rFonts w:ascii="Times New Roman" w:hAnsi="Times New Roman" w:cs="Times New Roman"/>
          <w:sz w:val="24"/>
          <w:szCs w:val="24"/>
        </w:rPr>
        <w:t xml:space="preserve"> 98</w:t>
      </w:r>
    </w:p>
    <w:p w:rsidR="00A7216F" w:rsidRPr="006D7FA4" w:rsidRDefault="00A7216F" w:rsidP="0014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06">
        <w:rPr>
          <w:rFonts w:ascii="Times New Roman" w:hAnsi="Times New Roman" w:cs="Times New Roman"/>
          <w:sz w:val="24"/>
          <w:szCs w:val="24"/>
        </w:rPr>
        <w:lastRenderedPageBreak/>
        <w:t>(pp. 27-44). Lisboa: APM Disponível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E06">
        <w:rPr>
          <w:rFonts w:ascii="Times New Roman" w:hAnsi="Times New Roman" w:cs="Times New Roman"/>
          <w:sz w:val="24"/>
          <w:szCs w:val="24"/>
        </w:rPr>
        <w:t>&lt;</w:t>
      </w:r>
      <w:r w:rsidRPr="00214E06">
        <w:t xml:space="preserve"> </w:t>
      </w:r>
      <w:hyperlink r:id="rId12" w:history="1">
        <w:r w:rsidRPr="00CE6DE3">
          <w:rPr>
            <w:rStyle w:val="Hyperlink"/>
            <w:rFonts w:ascii="Times New Roman" w:hAnsi="Times New Roman" w:cs="Times New Roman"/>
            <w:sz w:val="24"/>
            <w:szCs w:val="24"/>
          </w:rPr>
          <w:t>http://www.educ.fc.ul.pt/docentes/jponte/artigos-por-temas.htm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214E06">
        <w:rPr>
          <w:rFonts w:ascii="Times New Roman" w:hAnsi="Times New Roman" w:cs="Times New Roman"/>
          <w:sz w:val="24"/>
          <w:szCs w:val="24"/>
        </w:rPr>
        <w:t xml:space="preserve">&gt;. Acessado </w:t>
      </w:r>
      <w:proofErr w:type="gramStart"/>
      <w:r w:rsidRPr="00214E06">
        <w:rPr>
          <w:rFonts w:ascii="Times New Roman" w:hAnsi="Times New Roman" w:cs="Times New Roman"/>
          <w:sz w:val="24"/>
          <w:szCs w:val="24"/>
        </w:rPr>
        <w:t>em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 jan.2017.</w:t>
      </w:r>
    </w:p>
    <w:p w:rsidR="00A7216F" w:rsidRPr="006D7FA4" w:rsidRDefault="00A7216F" w:rsidP="0014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16F" w:rsidRPr="006D7FA4" w:rsidRDefault="00A7216F" w:rsidP="0014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FA4">
        <w:rPr>
          <w:rFonts w:ascii="Times New Roman" w:hAnsi="Times New Roman" w:cs="Times New Roman"/>
          <w:sz w:val="24"/>
          <w:szCs w:val="24"/>
        </w:rPr>
        <w:t xml:space="preserve">ZEICHNER, K. </w:t>
      </w:r>
      <w:r w:rsidRPr="006D7FA4">
        <w:rPr>
          <w:rFonts w:ascii="Times New Roman" w:hAnsi="Times New Roman" w:cs="Times New Roman"/>
          <w:b/>
          <w:sz w:val="24"/>
          <w:szCs w:val="24"/>
        </w:rPr>
        <w:t>Repensando as conexões entre a formação na universidade e as experiências de campo na formação de professores em faculdades e universidades</w:t>
      </w:r>
      <w:r w:rsidRPr="006D7FA4">
        <w:rPr>
          <w:rFonts w:ascii="Times New Roman" w:hAnsi="Times New Roman" w:cs="Times New Roman"/>
          <w:sz w:val="24"/>
          <w:szCs w:val="24"/>
        </w:rPr>
        <w:t xml:space="preserve">. Revista Educação: Santa Maria, v. 35, n. 3, p. 479-504, set./dez. 2010. Disponível em &lt; </w:t>
      </w:r>
      <w:hyperlink r:id="rId13" w:history="1">
        <w:r w:rsidRPr="006D7FA4">
          <w:rPr>
            <w:rStyle w:val="Hyperlink"/>
            <w:rFonts w:ascii="Times New Roman" w:hAnsi="Times New Roman" w:cs="Times New Roman"/>
            <w:sz w:val="24"/>
            <w:szCs w:val="24"/>
          </w:rPr>
          <w:t>https://periodicos.ufsm.br/reveducacao/article/view/2357</w:t>
        </w:r>
      </w:hyperlink>
      <w:r w:rsidRPr="006D7FA4">
        <w:rPr>
          <w:rFonts w:ascii="Times New Roman" w:hAnsi="Times New Roman" w:cs="Times New Roman"/>
          <w:sz w:val="24"/>
          <w:szCs w:val="24"/>
        </w:rPr>
        <w:t xml:space="preserve">&gt; Acessado </w:t>
      </w:r>
      <w:r>
        <w:rPr>
          <w:rFonts w:ascii="Times New Roman" w:hAnsi="Times New Roman" w:cs="Times New Roman"/>
          <w:sz w:val="24"/>
          <w:szCs w:val="24"/>
        </w:rPr>
        <w:t xml:space="preserve">em: </w:t>
      </w:r>
      <w:r w:rsidRPr="006D7FA4">
        <w:rPr>
          <w:rFonts w:ascii="Times New Roman" w:hAnsi="Times New Roman" w:cs="Times New Roman"/>
          <w:sz w:val="24"/>
          <w:szCs w:val="24"/>
        </w:rPr>
        <w:t>12 jun.</w:t>
      </w:r>
      <w:proofErr w:type="gramStart"/>
      <w:r w:rsidRPr="006D7FA4">
        <w:rPr>
          <w:rFonts w:ascii="Times New Roman" w:hAnsi="Times New Roman" w:cs="Times New Roman"/>
          <w:sz w:val="24"/>
          <w:szCs w:val="24"/>
        </w:rPr>
        <w:t>2017</w:t>
      </w:r>
      <w:proofErr w:type="gramEnd"/>
    </w:p>
    <w:p w:rsidR="00A7216F" w:rsidRPr="006D7FA4" w:rsidRDefault="00A7216F" w:rsidP="0014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16F" w:rsidRPr="006D7FA4" w:rsidRDefault="00A7216F" w:rsidP="00144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16F" w:rsidRDefault="00A7216F" w:rsidP="00A721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216F" w:rsidRPr="00785BA9" w:rsidRDefault="00A7216F" w:rsidP="00A721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16F" w:rsidRDefault="00A7216F" w:rsidP="00A7216F">
      <w:pPr>
        <w:spacing w:after="0" w:line="360" w:lineRule="auto"/>
      </w:pPr>
    </w:p>
    <w:sectPr w:rsidR="00A7216F" w:rsidSect="00044155">
      <w:headerReference w:type="default" r:id="rId14"/>
      <w:headerReference w:type="first" r:id="rId15"/>
      <w:footerReference w:type="first" r:id="rId16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CE8" w:rsidRDefault="00807CE8" w:rsidP="00BD08D6">
      <w:pPr>
        <w:spacing w:after="0" w:line="240" w:lineRule="auto"/>
      </w:pPr>
      <w:r>
        <w:separator/>
      </w:r>
    </w:p>
  </w:endnote>
  <w:endnote w:type="continuationSeparator" w:id="0">
    <w:p w:rsidR="00807CE8" w:rsidRDefault="00807CE8" w:rsidP="00BD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DC6" w:rsidRDefault="00807CE8">
    <w:pPr>
      <w:pStyle w:val="Rodap"/>
    </w:pPr>
  </w:p>
  <w:p w:rsidR="007B0DC6" w:rsidRPr="00044155" w:rsidRDefault="00807CE8" w:rsidP="000441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CE8" w:rsidRDefault="00807CE8" w:rsidP="00BD08D6">
      <w:pPr>
        <w:spacing w:after="0" w:line="240" w:lineRule="auto"/>
      </w:pPr>
      <w:r>
        <w:separator/>
      </w:r>
    </w:p>
  </w:footnote>
  <w:footnote w:type="continuationSeparator" w:id="0">
    <w:p w:rsidR="00807CE8" w:rsidRDefault="00807CE8" w:rsidP="00BD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DC6" w:rsidRDefault="00807CE8" w:rsidP="00044155">
    <w:pPr>
      <w:pStyle w:val="Cabealho"/>
      <w:tabs>
        <w:tab w:val="clear" w:pos="8504"/>
        <w:tab w:val="right" w:pos="9356"/>
      </w:tabs>
      <w:ind w:left="-1134"/>
    </w:pPr>
  </w:p>
  <w:p w:rsidR="007B0DC6" w:rsidRDefault="00807CE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DC6" w:rsidRDefault="00807CE8" w:rsidP="00044155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47F"/>
    <w:rsid w:val="000442D5"/>
    <w:rsid w:val="00144BCD"/>
    <w:rsid w:val="0020052C"/>
    <w:rsid w:val="00265DB5"/>
    <w:rsid w:val="003903EB"/>
    <w:rsid w:val="0039414F"/>
    <w:rsid w:val="003F61E3"/>
    <w:rsid w:val="006D4465"/>
    <w:rsid w:val="0079347F"/>
    <w:rsid w:val="00807CE8"/>
    <w:rsid w:val="00A7216F"/>
    <w:rsid w:val="00B92BA2"/>
    <w:rsid w:val="00BD08D6"/>
    <w:rsid w:val="00F0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16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2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216F"/>
  </w:style>
  <w:style w:type="paragraph" w:styleId="Rodap">
    <w:name w:val="footer"/>
    <w:basedOn w:val="Normal"/>
    <w:link w:val="RodapChar"/>
    <w:uiPriority w:val="99"/>
    <w:unhideWhenUsed/>
    <w:rsid w:val="00A72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216F"/>
  </w:style>
  <w:style w:type="paragraph" w:customStyle="1" w:styleId="Default">
    <w:name w:val="Default"/>
    <w:qFormat/>
    <w:rsid w:val="00A721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7216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7216F"/>
    <w:pPr>
      <w:suppressAutoHyphens/>
      <w:spacing w:after="0"/>
      <w:ind w:left="708"/>
    </w:pPr>
    <w:rPr>
      <w:rFonts w:ascii="Arial" w:eastAsia="Arial" w:hAnsi="Arial" w:cs="Arial"/>
      <w:color w:val="000000"/>
      <w:lang w:eastAsia="zh-C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7216F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quirino@bol.com.br" TargetMode="External"/><Relationship Id="rId13" Type="http://schemas.openxmlformats.org/officeDocument/2006/relationships/hyperlink" Target="https://periodicos.ufsm.br/reveducacao/article/view/235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tricia.pereira@ufms.br" TargetMode="External"/><Relationship Id="rId12" Type="http://schemas.openxmlformats.org/officeDocument/2006/relationships/hyperlink" Target="http://www.educ.fc.ul.pt/docentes/jponte/artigos-por-temas.ht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nicksonjorge@hotmail.com" TargetMode="External"/><Relationship Id="rId11" Type="http://schemas.openxmlformats.org/officeDocument/2006/relationships/hyperlink" Target="http://www.scielo.br/pdf/ep/v25n1/v25n1a02.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fcc.org.br/pesquisa/publicacoes/eae/arquivos/1899/1899.pdf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sivivien@hot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4134</Words>
  <Characters>22329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susimeire andrade</dc:creator>
  <cp:lastModifiedBy>Patrícia</cp:lastModifiedBy>
  <cp:revision>2</cp:revision>
  <dcterms:created xsi:type="dcterms:W3CDTF">2017-10-16T00:39:00Z</dcterms:created>
  <dcterms:modified xsi:type="dcterms:W3CDTF">2017-10-16T00:39:00Z</dcterms:modified>
</cp:coreProperties>
</file>