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77F28" w14:textId="77777777" w:rsidR="009B745F" w:rsidRDefault="001E662A">
      <w:pPr>
        <w:spacing w:line="360" w:lineRule="auto"/>
        <w:jc w:val="center"/>
        <w:rPr>
          <w:b/>
          <w:sz w:val="28"/>
          <w:szCs w:val="28"/>
        </w:rPr>
      </w:pPr>
      <w:r>
        <w:rPr>
          <w:b/>
          <w:bCs/>
          <w:sz w:val="28"/>
          <w:szCs w:val="28"/>
        </w:rPr>
        <w:t>“EDUCAÇÃO E MERCANTILIZAÇÃO: UMA ANÁLISE SOBRE AS POLÍTICAS AFIRMATIVAS NO ENSINO SUPERIOR” – FIES e PROUNI.</w:t>
      </w:r>
    </w:p>
    <w:p w14:paraId="7935E9E9" w14:textId="77777777" w:rsidR="009B745F" w:rsidRDefault="001E662A">
      <w:pPr>
        <w:spacing w:after="0" w:line="240" w:lineRule="auto"/>
        <w:jc w:val="center"/>
        <w:rPr>
          <w:bCs/>
        </w:rPr>
      </w:pPr>
      <w:proofErr w:type="spellStart"/>
      <w:r>
        <w:rPr>
          <w:bCs/>
        </w:rPr>
        <w:t>Nayana</w:t>
      </w:r>
      <w:proofErr w:type="spellEnd"/>
      <w:r>
        <w:rPr>
          <w:bCs/>
        </w:rPr>
        <w:t xml:space="preserve"> Lima Santos</w:t>
      </w:r>
      <w:r>
        <w:rPr>
          <w:rStyle w:val="ncoradanotaderodap"/>
          <w:bCs/>
        </w:rPr>
        <w:footnoteReference w:id="1"/>
      </w:r>
    </w:p>
    <w:p w14:paraId="245B7B52" w14:textId="77777777" w:rsidR="009B745F" w:rsidRDefault="001E662A">
      <w:pPr>
        <w:spacing w:after="0" w:line="240" w:lineRule="auto"/>
        <w:jc w:val="center"/>
        <w:rPr>
          <w:bCs/>
        </w:rPr>
      </w:pPr>
      <w:r>
        <w:rPr>
          <w:bCs/>
        </w:rPr>
        <w:t>Rafael dos Santos da Silva</w:t>
      </w:r>
      <w:r>
        <w:rPr>
          <w:rStyle w:val="ncoradanotaderodap"/>
          <w:bCs/>
        </w:rPr>
        <w:footnoteReference w:id="2"/>
      </w:r>
    </w:p>
    <w:p w14:paraId="6496AD03" w14:textId="77777777" w:rsidR="009B745F" w:rsidRDefault="001E662A">
      <w:pPr>
        <w:spacing w:after="0" w:line="240" w:lineRule="auto"/>
        <w:jc w:val="center"/>
        <w:rPr>
          <w:bCs/>
        </w:rPr>
      </w:pPr>
      <w:r>
        <w:rPr>
          <w:bCs/>
        </w:rPr>
        <w:t>Karine Pinheiro de Souza</w:t>
      </w:r>
      <w:r>
        <w:rPr>
          <w:rStyle w:val="ncoradanotaderodap"/>
          <w:bCs/>
        </w:rPr>
        <w:footnoteReference w:id="3"/>
      </w:r>
    </w:p>
    <w:p w14:paraId="03783D16" w14:textId="77777777" w:rsidR="009B745F" w:rsidRDefault="009B745F">
      <w:pPr>
        <w:spacing w:line="360" w:lineRule="auto"/>
        <w:jc w:val="center"/>
        <w:rPr>
          <w:bCs/>
        </w:rPr>
      </w:pPr>
    </w:p>
    <w:p w14:paraId="36CC252C" w14:textId="77777777" w:rsidR="009B745F" w:rsidRDefault="001E662A">
      <w:pPr>
        <w:rPr>
          <w:rFonts w:cs="Arial"/>
        </w:rPr>
      </w:pPr>
      <w:r>
        <w:rPr>
          <w:rFonts w:cs="Arial"/>
          <w:b/>
        </w:rPr>
        <w:t>Modalidade</w:t>
      </w:r>
      <w:r w:rsidR="00F828B7">
        <w:rPr>
          <w:rFonts w:cs="Arial"/>
        </w:rPr>
        <w:t>: Simpósio ou Sessão Coordenada</w:t>
      </w:r>
    </w:p>
    <w:p w14:paraId="50BADAF5" w14:textId="77777777" w:rsidR="009B745F" w:rsidRDefault="001E662A">
      <w:pPr>
        <w:jc w:val="both"/>
      </w:pPr>
      <w:r>
        <w:t xml:space="preserve"> </w:t>
      </w:r>
      <w:r>
        <w:rPr>
          <w:rFonts w:ascii="Arial;sans-serif" w:hAnsi="Arial;sans-serif"/>
          <w:b/>
        </w:rPr>
        <w:t>Eixo temático 6 - Educação Superior: desafios para o ensino crítico</w:t>
      </w:r>
    </w:p>
    <w:p w14:paraId="2B6EB7E8" w14:textId="23894863" w:rsidR="009B745F" w:rsidRDefault="001E662A">
      <w:pPr>
        <w:pStyle w:val="ListParagraph"/>
        <w:ind w:left="0"/>
        <w:jc w:val="both"/>
      </w:pPr>
      <w:r>
        <w:t>O presente trabalho tem como objetivo analisar o processo de</w:t>
      </w:r>
      <w:r>
        <w:rPr>
          <w:bCs/>
        </w:rPr>
        <w:t xml:space="preserve"> mercantilização do Ensino Superior no Brasil, através de políticas afirmativas de inclusão: FIES (Fundo de Financiamento Estudantil) e PROUNI (Programa Universidade para Todos).</w:t>
      </w:r>
      <w:r w:rsidR="00C36761">
        <w:rPr>
          <w:bCs/>
        </w:rPr>
        <w:t xml:space="preserve"> Para chegar a compreensão</w:t>
      </w:r>
      <w:r>
        <w:rPr>
          <w:bCs/>
        </w:rPr>
        <w:t xml:space="preserve"> deste fenômeno, se faz necessário um</w:t>
      </w:r>
      <w:r w:rsidR="00C36761">
        <w:rPr>
          <w:bCs/>
        </w:rPr>
        <w:t xml:space="preserve"> breve</w:t>
      </w:r>
      <w:r>
        <w:rPr>
          <w:bCs/>
        </w:rPr>
        <w:t xml:space="preserve"> resgate histórico sobre o modelo econômico atual e a constituição história da </w:t>
      </w:r>
      <w:r w:rsidR="0075322E">
        <w:rPr>
          <w:bCs/>
        </w:rPr>
        <w:t xml:space="preserve">política educacional brasileira. A contradição que nos inquieta nesse estudo  é </w:t>
      </w:r>
      <w:r>
        <w:rPr>
          <w:bCs/>
        </w:rPr>
        <w:t>que ao longo dos séculos a educação se consolida sempre atendendo aos interesses das classes dominantes de cada período e as</w:t>
      </w:r>
      <w:r w:rsidR="00C36761">
        <w:rPr>
          <w:bCs/>
        </w:rPr>
        <w:t xml:space="preserve"> </w:t>
      </w:r>
      <w:r w:rsidR="0075322E">
        <w:rPr>
          <w:bCs/>
        </w:rPr>
        <w:t xml:space="preserve">necessidades de cada sociedade. Diante dessa reflexão, </w:t>
      </w:r>
      <w:r>
        <w:rPr>
          <w:bCs/>
        </w:rPr>
        <w:t>foi desenvolvido um  estudo de caso, com uma  pesquisa de campo, com a utilização de  questionário com 15 (quinze) alunos, estudantes de Serviço Social de Instituição Privada de Ensino Superior, localizada no municí</w:t>
      </w:r>
      <w:r w:rsidR="00C36761">
        <w:rPr>
          <w:bCs/>
        </w:rPr>
        <w:t>pio de Icó/Ceará,</w:t>
      </w:r>
      <w:r>
        <w:rPr>
          <w:bCs/>
        </w:rPr>
        <w:t>destes, quatro alunos bolsistas do PROUNI e onze entrevistados que acessaram e permaneceram no ensino superior através do FIES. Após</w:t>
      </w:r>
      <w:r w:rsidR="0075322E">
        <w:rPr>
          <w:bCs/>
        </w:rPr>
        <w:t>, a</w:t>
      </w:r>
      <w:r>
        <w:rPr>
          <w:bCs/>
        </w:rPr>
        <w:t xml:space="preserve"> análise de conteúdo das entrevistas reconhecemos o impacto causado por políticas de ações afirmativas de forma direta na vida dos estudantes, como também permite dizer que há aprofundamento da </w:t>
      </w:r>
      <w:proofErr w:type="spellStart"/>
      <w:r>
        <w:rPr>
          <w:bCs/>
        </w:rPr>
        <w:t>mercadorização</w:t>
      </w:r>
      <w:proofErr w:type="spellEnd"/>
      <w:r>
        <w:rPr>
          <w:bCs/>
        </w:rPr>
        <w:t xml:space="preserve"> da educação superior. Neste contexto, compreende-se ainda que as legislações brasileiras deixam muito a desejar no tocante a oferta do Ensino Público, fato este que abre espaço para investimento de capital financeiro privado. Desta forma</w:t>
      </w:r>
      <w:r w:rsidR="0075322E">
        <w:rPr>
          <w:bCs/>
        </w:rPr>
        <w:t xml:space="preserve">, </w:t>
      </w:r>
      <w:bookmarkStart w:id="0" w:name="_GoBack"/>
      <w:bookmarkEnd w:id="0"/>
      <w:r>
        <w:rPr>
          <w:bCs/>
        </w:rPr>
        <w:t xml:space="preserve"> o ensino superior brasileiro torna-se um novo mercado, sendo ainda incentivado pelo próprio governo, já que o FIES e o PROUNI se caracterizam por investimento direto de dinheiro público em instituições privadas. </w:t>
      </w:r>
    </w:p>
    <w:p w14:paraId="5191FD05" w14:textId="77777777" w:rsidR="009B745F" w:rsidRDefault="009B745F">
      <w:pPr>
        <w:pStyle w:val="ListParagraph"/>
        <w:tabs>
          <w:tab w:val="left" w:pos="851"/>
        </w:tabs>
        <w:spacing w:line="360" w:lineRule="auto"/>
        <w:jc w:val="both"/>
        <w:rPr>
          <w:b/>
        </w:rPr>
      </w:pPr>
    </w:p>
    <w:p w14:paraId="68A49C6E" w14:textId="77777777" w:rsidR="009B745F" w:rsidRDefault="001E662A">
      <w:pPr>
        <w:pStyle w:val="ListParagraph"/>
        <w:tabs>
          <w:tab w:val="left" w:pos="851"/>
        </w:tabs>
        <w:spacing w:line="360" w:lineRule="auto"/>
        <w:jc w:val="both"/>
        <w:rPr>
          <w:b/>
        </w:rPr>
      </w:pPr>
      <w:r>
        <w:rPr>
          <w:b/>
        </w:rPr>
        <w:t>A MERCANTILIZAÇÃO DO ENSINO SUPERIOR NO BRASIL</w:t>
      </w:r>
    </w:p>
    <w:p w14:paraId="0E120C38" w14:textId="77777777" w:rsidR="009B745F" w:rsidRDefault="001E662A">
      <w:pPr>
        <w:pStyle w:val="Heading3"/>
        <w:shd w:val="clear" w:color="auto" w:fill="FFFFFF"/>
        <w:spacing w:beforeAutospacing="0" w:after="0" w:afterAutospacing="0"/>
        <w:ind w:firstLine="709"/>
        <w:jc w:val="both"/>
      </w:pPr>
      <w:r>
        <w:rPr>
          <w:b w:val="0"/>
          <w:sz w:val="24"/>
          <w:szCs w:val="24"/>
        </w:rPr>
        <w:t>Quando a educação, principalmente relacionada ao Ensino Superior, desponta como um mercado em potencial, órgãos internacionais findam por intermediar em sua regulamentação e orientação para que haja bom desempenho do mercado para a determinada área.  Assim, o BIRD</w:t>
      </w:r>
      <w:r>
        <w:rPr>
          <w:b w:val="0"/>
          <w:bCs w:val="0"/>
          <w:sz w:val="24"/>
          <w:szCs w:val="24"/>
        </w:rPr>
        <w:t xml:space="preserve">, nos últimos anos têm interferido no campo da educação superior, apresentando orientações </w:t>
      </w:r>
      <w:r>
        <w:rPr>
          <w:b w:val="0"/>
          <w:bCs w:val="0"/>
          <w:color w:val="000000" w:themeColor="text1"/>
          <w:sz w:val="24"/>
          <w:szCs w:val="24"/>
        </w:rPr>
        <w:t xml:space="preserve">para execução e desenvolvimento da </w:t>
      </w:r>
      <w:r>
        <w:rPr>
          <w:b w:val="0"/>
          <w:bCs w:val="0"/>
          <w:color w:val="000000" w:themeColor="text1"/>
          <w:sz w:val="24"/>
          <w:szCs w:val="24"/>
        </w:rPr>
        <w:lastRenderedPageBreak/>
        <w:t xml:space="preserve">política educacional. Esse processo demonstra </w:t>
      </w:r>
      <w:r>
        <w:rPr>
          <w:b w:val="0"/>
          <w:sz w:val="24"/>
          <w:szCs w:val="24"/>
        </w:rPr>
        <w:t xml:space="preserve">tendência de privatização do ensino público, sendo regulamentado por órgãos externos, e legalizado no país através das alterações de legislações, indicando a clara transformação da educação em mercadoria, com a justificativa de redução de gastos públicos e consequente economia aos cofres públicos. Compreende-se que chamada universalização da educação alcança novos patamares, completamente adaptados aos padrões do neoliberalismo. O exemplo é a ampliação da modalidade de ensino à distância, tanto em cursos de extensão, como pós-graduações e graduações. Ainda tem-se a ampliação do acesso à todas as classes sociais, através de financiamentos e bolsas de estudo, possibilitando o acesso de estudantes de classes sociais menos favorecidas à instituições privadas de ensino superior. Percebe-se então que a proposta de expansão e universalização da educação prima pela quantidade e não pela qualidade da expansão do ensino, sucateamento e privatização das IES públicas. Esta categórica, mecânica e metódica vai levar Freire (1997) chamar este movimento de “educação bancária”. Processo que se inicia na década de 60, mas que avança e se consolida com o neoliberalismo dos anos 90. Lima (2012), aponta para a essência da educação enquanto direito humano contrária à fenômenos como “adestramento, </w:t>
      </w:r>
      <w:proofErr w:type="spellStart"/>
      <w:r>
        <w:rPr>
          <w:b w:val="0"/>
          <w:sz w:val="24"/>
          <w:szCs w:val="24"/>
        </w:rPr>
        <w:t>endoutrinamento</w:t>
      </w:r>
      <w:proofErr w:type="spellEnd"/>
      <w:r>
        <w:rPr>
          <w:b w:val="0"/>
          <w:sz w:val="24"/>
          <w:szCs w:val="24"/>
        </w:rPr>
        <w:t xml:space="preserve"> ou condicionamento dos seres humanos”.</w:t>
      </w:r>
      <w:r>
        <w:rPr>
          <w:sz w:val="24"/>
          <w:szCs w:val="24"/>
        </w:rPr>
        <w:t xml:space="preserve">  </w:t>
      </w:r>
    </w:p>
    <w:p w14:paraId="656B752B" w14:textId="77777777" w:rsidR="009B745F" w:rsidRDefault="001E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precária regulamentação do ensino superior por parte do Estado oportuniza cada vez mais o investimento de capital privado neste ramo, potencializando a transformação da educação em mercadoria, reflete-se até que com a expansão do ensino superior privado e tornando objeto e comercializando a educação gerou o mercado da compra e venda de diplomas, como apresenta Bittar (2010), consolidando a educação superior como objeto de compra e venda, questiona-se então a qualidade desta “mercadoria” chamada educação. Para </w:t>
      </w:r>
      <w:proofErr w:type="spellStart"/>
      <w:r>
        <w:rPr>
          <w:rFonts w:ascii="Times New Roman" w:hAnsi="Times New Roman" w:cs="Times New Roman"/>
          <w:sz w:val="24"/>
          <w:szCs w:val="24"/>
        </w:rPr>
        <w:t>Aued</w:t>
      </w:r>
      <w:proofErr w:type="spellEnd"/>
      <w:r>
        <w:rPr>
          <w:rFonts w:ascii="Times New Roman" w:hAnsi="Times New Roman" w:cs="Times New Roman"/>
          <w:sz w:val="24"/>
          <w:szCs w:val="24"/>
        </w:rPr>
        <w:t xml:space="preserve"> (2015, pág. 17), apresenta que: “As universidades expressam essa realidade produtiva do nosso tempo, tempo do capital se autoproduzindo em processo contraditório”. </w:t>
      </w:r>
    </w:p>
    <w:p w14:paraId="667ACEA2" w14:textId="77777777" w:rsidR="009B745F" w:rsidRDefault="001E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Na lógica do processo civilizatório para o capital as universidades como um todo acabam por se tornarem instrumento desta produção e reprodução material, completamente adaptada as velhas e novas necessidades do capital e do mercado, deixando à mercê a formação cidadã, autônoma e emancipatória. Percebe-se um completo amoldamento das graduações para tais necessidades mercadológicas, deste, por exemplo, a revisão dos currículos para a diminuição dos tempos dos cursos. Fala-se então de educação para empregabilidade (LIMA, 2012), apontando o individuo como responsável direto das suas oportunidades de entrada no mercado de trabalho. Assim a educação também passa a fazer parte desta lógica individualista e da responsabilidade especifica, característica esta que reforça o papel mínimo do Estado, responsabilizando os indivíduos pelas suas mazelas e insucessos.  </w:t>
      </w:r>
    </w:p>
    <w:p w14:paraId="1055F8CB" w14:textId="77777777" w:rsidR="009B745F" w:rsidRDefault="001E662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Esse mecanismo conduz o processo de exclusão no Ensino Superior o que implica em ações afirmativas como solução. As políticas de inclusão afirmativas no ensino superior brasileiro são necessárias a partir da existência de sistemas segregacionistas. Sociedades que apresentam extremas desigualdades sociais, findam por limitar de forma alarmante o acesso/permanência dos cidadãos no ensino superior.</w:t>
      </w:r>
    </w:p>
    <w:p w14:paraId="4D36325A" w14:textId="77777777" w:rsidR="009B745F" w:rsidRDefault="001E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Uma das políticas afirmativas é traduzia por políticas de cotas associadas aos programas sociais voltados para bolsas de estudos e financiamentos estudantis. Hoje, materializam-se no país através de programas como PROUNI (Programa Universidade para Todos) e FIES (Fundo de Financiamento Estudantil). Tais programas proporcionaram mudança na ocupação de vagas em instituições de ensino superior brasileiro. Políticas de ações afirmativas, são, antes de tudo, políticas de caráter compensatório, podendo resolver o problema em sua aparência. Porém não em sua essência, os impactos são apenas superficiais nas problemáticas e nas expressões das </w:t>
      </w:r>
      <w:r>
        <w:rPr>
          <w:rFonts w:ascii="Times New Roman" w:hAnsi="Times New Roman" w:cs="Times New Roman"/>
          <w:sz w:val="24"/>
          <w:szCs w:val="24"/>
        </w:rPr>
        <w:lastRenderedPageBreak/>
        <w:t xml:space="preserve">questões sociais que se propõem a solucionar. Silva (2010) Observa que as políticas compensatórias apontam ações dos governos a minorar os efeitos das desigualdades sociais nos estratos populacionais menos favorecidos. A autora afirma que as ações afirmativas proporcionam resgate do tempo perdido. Porém, há de questionar sempre a inversão de investimentos, e as parcerias, cada vez mais valorizadas entre público/privado. É no uso destas estratégias que a educação é transformada em mercadoria. Para compreender esta abordagem é necessário primeiro discutir o processo de mercantilização e privatização do ensino superior, associado a isto, o desmonte e sucateamento das IES públicas. </w:t>
      </w:r>
    </w:p>
    <w:p w14:paraId="33367FC9" w14:textId="77777777" w:rsidR="009B745F" w:rsidRDefault="009B745F">
      <w:pPr>
        <w:spacing w:after="0" w:line="240" w:lineRule="auto"/>
        <w:ind w:firstLine="709"/>
        <w:jc w:val="both"/>
        <w:rPr>
          <w:rFonts w:ascii="Times New Roman" w:eastAsia="Times New Roman" w:hAnsi="Times New Roman" w:cs="Times New Roman"/>
          <w:sz w:val="24"/>
          <w:szCs w:val="24"/>
          <w:lang w:eastAsia="pt-BR"/>
        </w:rPr>
      </w:pPr>
    </w:p>
    <w:p w14:paraId="4CD11ABC" w14:textId="77777777" w:rsidR="009B745F" w:rsidRDefault="001E662A">
      <w:pPr>
        <w:spacing w:after="0" w:line="240" w:lineRule="auto"/>
        <w:ind w:firstLine="709"/>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FIES e PROUNI: Um (des)investimento na educação superior.</w:t>
      </w:r>
    </w:p>
    <w:p w14:paraId="0CFB7A89" w14:textId="77777777" w:rsidR="009B745F" w:rsidRDefault="009B745F">
      <w:pPr>
        <w:spacing w:after="0" w:line="240" w:lineRule="auto"/>
        <w:ind w:firstLine="709"/>
        <w:jc w:val="both"/>
        <w:rPr>
          <w:rFonts w:ascii="Times New Roman" w:eastAsia="Times New Roman" w:hAnsi="Times New Roman" w:cs="Times New Roman"/>
          <w:b/>
          <w:sz w:val="24"/>
          <w:szCs w:val="24"/>
          <w:lang w:eastAsia="pt-BR"/>
        </w:rPr>
      </w:pPr>
    </w:p>
    <w:p w14:paraId="2698A440" w14:textId="77777777" w:rsidR="009B745F" w:rsidRDefault="001E662A">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reflexão da isenção do Estado no tocante a garantia da educação pública e de qualidade para todos é seguida por políticas seletivas. Por guardarem essas características elas promoverão a autonomia da educação, na qual degrada e desvaloriza-se o público e supervaloriza o privado. Tornando este um mercado em ascensão, mesmo em períodos de crise, ao consolidar a relação mercantil da educação privada, tornando as IES em “fábricas de diploma” como apresenta Bittar (2002). </w:t>
      </w:r>
    </w:p>
    <w:p w14:paraId="48E1F3DB" w14:textId="77777777" w:rsidR="009B745F" w:rsidRDefault="001E662A">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Com o saldo de um milhão, oitocentos e noventa e cinco mil contratos, entre 2010 e 2014, o FIES mantém muitas IES privadas a partir de investimento do Estado. Como exemplo, o MEC/FNDE, aponta o gasto com FIES no ano de 2014, chegando a casa dos 13 (treze) bilhões de reais. Percebe-se então o aumento exacerbado da projeção de crescimento de financiamento estudantil, fundamentando-se nos mitos apresentados anteriormente e reforçam a precarização do serviço público. Tal opção acaba por acentuar o crescente investimento do Estado em grandes instituições privadas. </w:t>
      </w:r>
    </w:p>
    <w:p w14:paraId="1F54F2C6" w14:textId="77777777" w:rsidR="009B745F" w:rsidRDefault="001E662A">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Cabe refletir então a consolidação e o reforço no Estado brasileiro como Estado Mínimo, pois ao invés de investir na ampliação do ensino superior público e gratuito, investe intensamente em instituições privadas, passando para o mercado privado a sua função de oferta deste nível de educação, criando-se uma falsa sensação “inclusão”.</w:t>
      </w:r>
    </w:p>
    <w:p w14:paraId="18F26415" w14:textId="77777777" w:rsidR="009B745F" w:rsidRDefault="001E662A">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Nesse sentido, </w:t>
      </w:r>
      <w:proofErr w:type="spellStart"/>
      <w:r>
        <w:rPr>
          <w:rFonts w:ascii="Times New Roman" w:eastAsia="Times New Roman" w:hAnsi="Times New Roman" w:cs="Times New Roman"/>
          <w:sz w:val="24"/>
          <w:szCs w:val="24"/>
          <w:lang w:eastAsia="pt-BR"/>
        </w:rPr>
        <w:t>Leher</w:t>
      </w:r>
      <w:proofErr w:type="spellEnd"/>
      <w:r>
        <w:rPr>
          <w:rFonts w:ascii="Times New Roman" w:eastAsia="Times New Roman" w:hAnsi="Times New Roman" w:cs="Times New Roman"/>
          <w:sz w:val="24"/>
          <w:szCs w:val="24"/>
          <w:lang w:eastAsia="pt-BR"/>
        </w:rPr>
        <w:t xml:space="preserve"> (2015) reflete os seguintes questionamentos: “Que significa subordinar a formação da juventude às instituições financeiras? Que consequências podem advir do fato de que as instituições financeiras controlam as instituições privadas de ensino? (...) qual é o negocio? É o ensino ou a instituição financeira?”. Para Silva e Souza (2015) tal educação institucionalizada e privatizada acaba por ter papel de formar mão-de-obra adestrada para o mercado de trabalho:</w:t>
      </w:r>
    </w:p>
    <w:p w14:paraId="25F63E6A" w14:textId="77777777" w:rsidR="009B745F" w:rsidRDefault="009B745F">
      <w:pPr>
        <w:spacing w:after="0" w:line="240" w:lineRule="auto"/>
        <w:ind w:firstLine="709"/>
        <w:jc w:val="both"/>
        <w:rPr>
          <w:rFonts w:ascii="Times New Roman" w:eastAsia="Times New Roman" w:hAnsi="Times New Roman" w:cs="Times New Roman"/>
          <w:sz w:val="24"/>
          <w:szCs w:val="24"/>
          <w:lang w:eastAsia="pt-BR"/>
        </w:rPr>
      </w:pPr>
    </w:p>
    <w:p w14:paraId="72C5389A" w14:textId="77777777" w:rsidR="009B745F" w:rsidRDefault="001E662A">
      <w:pPr>
        <w:pStyle w:val="yiv9346661597"/>
        <w:shd w:val="clear" w:color="auto" w:fill="FFFFFF"/>
        <w:spacing w:before="0" w:after="0"/>
        <w:ind w:left="2268"/>
        <w:jc w:val="both"/>
        <w:rPr>
          <w:rFonts w:cs="Times New Roman"/>
          <w:color w:val="00000A"/>
          <w:sz w:val="20"/>
          <w:szCs w:val="20"/>
        </w:rPr>
      </w:pPr>
      <w:r>
        <w:rPr>
          <w:rFonts w:cs="Times New Roman"/>
          <w:color w:val="00000A"/>
          <w:sz w:val="20"/>
          <w:szCs w:val="20"/>
          <w:lang w:val="pt-BR"/>
        </w:rPr>
        <w:t>A</w:t>
      </w:r>
      <w:r>
        <w:rPr>
          <w:rFonts w:cs="Times New Roman"/>
          <w:color w:val="00000A"/>
          <w:sz w:val="20"/>
          <w:szCs w:val="20"/>
        </w:rPr>
        <w:t xml:space="preserve"> educação institucionalizada tem servido ao papel de fornecer mão-de-obra qualificada ao sector produtivo em expansão, como se o ato de educar fosse uma ação extensiva à maquina. (pág. 9)</w:t>
      </w:r>
    </w:p>
    <w:p w14:paraId="131972D2" w14:textId="77777777" w:rsidR="009B745F" w:rsidRDefault="009B745F">
      <w:pPr>
        <w:pStyle w:val="yiv9346661597"/>
        <w:shd w:val="clear" w:color="auto" w:fill="FFFFFF"/>
        <w:spacing w:before="0" w:after="0"/>
        <w:ind w:left="2268"/>
        <w:jc w:val="both"/>
        <w:rPr>
          <w:rFonts w:eastAsia="Arial" w:cs="Times New Roman"/>
          <w:color w:val="00000A"/>
          <w:sz w:val="20"/>
          <w:szCs w:val="20"/>
        </w:rPr>
      </w:pPr>
    </w:p>
    <w:p w14:paraId="525693F7" w14:textId="77777777" w:rsidR="009B745F" w:rsidRDefault="001E662A">
      <w:pPr>
        <w:spacing w:line="24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educação se torna então um bom negócio para os investidores. Mesmo sendo uma das principais bandeiras dos Governos Lula/Dilma, a inserção de brasileiros na faculdade (LEHER, 2015), não tem garantido a qualidade do ensino ofertado por estas instituições. Isso porque nas IES privadas pouco se tem espaço para atividades reflexivas, de pesquisa e extensão, por uma razão simples: essas atividades não são essenciais às necessidades do mercado. </w:t>
      </w:r>
      <w:proofErr w:type="spellStart"/>
      <w:r>
        <w:rPr>
          <w:rFonts w:ascii="Times New Roman" w:eastAsia="Times New Roman" w:hAnsi="Times New Roman" w:cs="Times New Roman"/>
          <w:sz w:val="24"/>
          <w:szCs w:val="24"/>
          <w:lang w:eastAsia="pt-BR"/>
        </w:rPr>
        <w:t>Leher</w:t>
      </w:r>
      <w:proofErr w:type="spellEnd"/>
      <w:r>
        <w:rPr>
          <w:rFonts w:ascii="Times New Roman" w:eastAsia="Times New Roman" w:hAnsi="Times New Roman" w:cs="Times New Roman"/>
          <w:sz w:val="24"/>
          <w:szCs w:val="24"/>
          <w:lang w:eastAsia="pt-BR"/>
        </w:rPr>
        <w:t xml:space="preserve"> (2015) afirma ainda que “é preciso refletir muito sobre o sentido da mercantilização atual, que altera tanto as universidades públicas quanto as universidades privadas mercantis”. Para o autor tal fenômeno contribui apenas para consolidação do novo mercado em ascensão.</w:t>
      </w:r>
    </w:p>
    <w:p w14:paraId="5E7754FA" w14:textId="77777777" w:rsidR="009B745F" w:rsidRDefault="001E662A">
      <w:pPr>
        <w:pStyle w:val="NoSpacing"/>
        <w:spacing w:line="360" w:lineRule="auto"/>
        <w:ind w:firstLine="708"/>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A Pesquisa.</w:t>
      </w:r>
    </w:p>
    <w:p w14:paraId="2303EA64" w14:textId="77777777" w:rsidR="009B745F" w:rsidRDefault="001E662A">
      <w:pPr>
        <w:pStyle w:val="NoSpacing"/>
        <w:ind w:firstLine="851"/>
        <w:jc w:val="both"/>
        <w:rPr>
          <w:rFonts w:ascii="Times New Roman" w:hAnsi="Times New Roman"/>
          <w:sz w:val="24"/>
          <w:szCs w:val="24"/>
        </w:rPr>
      </w:pPr>
      <w:r>
        <w:rPr>
          <w:rFonts w:ascii="Times New Roman" w:hAnsi="Times New Roman"/>
          <w:sz w:val="24"/>
          <w:szCs w:val="24"/>
        </w:rPr>
        <w:lastRenderedPageBreak/>
        <w:t xml:space="preserve"> A presente pesquisa foi realizada em uma IES localizada no município de Icó-CE. A instituição oferta oito (8) cursos de graduação e conta com aproximadamente 5 mil alunos. Destes alunos, cerca de 70%, mantém contrato com o Programa Universidade para Todos – PROUNI e através do Fundo de Financiamento Estudantil - FIES, alvo desta investigação. O curso de Serviço Social, que totalizaram no semestre de 2016.2, 197 alunos. Destes, 41 alunos ingressantes através do PROUNI e 117 com suporte do FIES, e apenas 39 alunos são pagantes de forma direta. Deste universo o recorte amostral considerou 15 alunos. </w:t>
      </w:r>
    </w:p>
    <w:p w14:paraId="6843C38F" w14:textId="77777777" w:rsidR="009B745F" w:rsidRDefault="009B745F">
      <w:pPr>
        <w:pStyle w:val="NoSpacing"/>
        <w:spacing w:line="360" w:lineRule="auto"/>
        <w:ind w:firstLine="708"/>
        <w:jc w:val="both"/>
        <w:rPr>
          <w:rFonts w:ascii="Times New Roman" w:hAnsi="Times New Roman"/>
          <w:b/>
          <w:sz w:val="24"/>
          <w:szCs w:val="24"/>
        </w:rPr>
      </w:pPr>
    </w:p>
    <w:p w14:paraId="0AB23EDC" w14:textId="77777777" w:rsidR="009B745F" w:rsidRDefault="001E662A">
      <w:pPr>
        <w:pStyle w:val="NoSpacing"/>
        <w:spacing w:line="360" w:lineRule="auto"/>
        <w:ind w:firstLine="708"/>
        <w:jc w:val="both"/>
        <w:rPr>
          <w:rFonts w:ascii="Times New Roman" w:hAnsi="Times New Roman"/>
          <w:sz w:val="24"/>
          <w:szCs w:val="24"/>
        </w:rPr>
      </w:pPr>
      <w:r>
        <w:rPr>
          <w:rFonts w:ascii="Times New Roman" w:hAnsi="Times New Roman"/>
          <w:b/>
          <w:sz w:val="24"/>
          <w:szCs w:val="24"/>
        </w:rPr>
        <w:t>Análise e Resultados</w:t>
      </w:r>
    </w:p>
    <w:p w14:paraId="732245B3" w14:textId="77777777" w:rsidR="009B745F" w:rsidRDefault="001E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análise documental constatou o impacto causado por políticas de ações afirmativas de forma direta na vida dos estudantes. Tem-se que dos 15 participantes, 11 (dez) acessaram o ensino superior através do FIES, destes, 1 (um) com financiamento de 50%,  3 (três) com financiamento de 75% e 7 (sete) com financiamento de 100%. Entre aqueles que acessaram através do PROUNI 5 (cinco) alunos possuem bolsas de 100%. Sendo ainda 14 mulheres e apenas 01 homem. Quanto o perfil socioeconômico dos 15 alunos participantes da pesquisa tem-se que 93% estão entre 20 e 35 anos, a composição familiar aponta que 70% dos pais, responsáveis, ou cônjuges dos entrevistados possuíam baixa escolaridade, não ultrapassando nível fundamental, enquanto os outros 30% variavam entre nível médio e superior incompletos. Quanto a renda familiar 9 (60%) possuem renda per capita média entre 200,00 e 600,00 reais, e os outros 40%, renda entre 601,00 e 1.500,00 reais. Desta forma, 80%, se enquadra, segundo o IBGE, como pertencentes a famílias pobres. </w:t>
      </w:r>
    </w:p>
    <w:p w14:paraId="04D8E4AF" w14:textId="77777777" w:rsidR="009B745F" w:rsidRDefault="009B745F">
      <w:pPr>
        <w:spacing w:after="0" w:line="240" w:lineRule="auto"/>
        <w:ind w:firstLine="708"/>
        <w:jc w:val="both"/>
        <w:rPr>
          <w:rFonts w:ascii="Times New Roman" w:hAnsi="Times New Roman" w:cs="Times New Roman"/>
          <w:b/>
        </w:rPr>
      </w:pPr>
    </w:p>
    <w:p w14:paraId="0FC9BC68" w14:textId="77777777" w:rsidR="009B745F" w:rsidRDefault="001E662A">
      <w:pPr>
        <w:pStyle w:val="NoSpacing"/>
        <w:spacing w:line="360" w:lineRule="auto"/>
        <w:ind w:firstLine="708"/>
        <w:jc w:val="both"/>
        <w:rPr>
          <w:rFonts w:ascii="Times New Roman" w:hAnsi="Times New Roman"/>
          <w:b/>
          <w:sz w:val="24"/>
          <w:szCs w:val="24"/>
        </w:rPr>
      </w:pPr>
      <w:r>
        <w:rPr>
          <w:rFonts w:ascii="Times New Roman" w:hAnsi="Times New Roman"/>
          <w:b/>
          <w:sz w:val="24"/>
          <w:szCs w:val="24"/>
        </w:rPr>
        <w:t>Análise Qualitativa</w:t>
      </w:r>
    </w:p>
    <w:p w14:paraId="494DA96A" w14:textId="77777777" w:rsidR="009B745F" w:rsidRDefault="001E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compreender a visão dos alunos sobre as ações afirmativas, FIES e PROUNI, foi realizada entrevista, com 20 (vinte) questões, com intuito de identificar experiências e impressões do ensino superior, da instituição privada e destas ações afirmativas. </w:t>
      </w:r>
    </w:p>
    <w:p w14:paraId="436913DC" w14:textId="77777777" w:rsidR="009B745F" w:rsidRDefault="001E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Quando questionados sobre como enxergavam a si, “como cidadão formado com nível superior?”</w:t>
      </w:r>
    </w:p>
    <w:p w14:paraId="312BBC49" w14:textId="77777777" w:rsidR="009B745F" w:rsidRDefault="001E662A">
      <w:pPr>
        <w:spacing w:after="0" w:line="240" w:lineRule="auto"/>
        <w:ind w:firstLine="709"/>
        <w:jc w:val="both"/>
        <w:rPr>
          <w:rFonts w:ascii="Times New Roman" w:hAnsi="Times New Roman" w:cs="Times New Roman"/>
          <w:sz w:val="24"/>
        </w:rPr>
      </w:pPr>
      <w:r>
        <w:rPr>
          <w:rFonts w:ascii="Times New Roman" w:hAnsi="Times New Roman" w:cs="Times New Roman"/>
          <w:sz w:val="24"/>
          <w:szCs w:val="24"/>
        </w:rPr>
        <w:t xml:space="preserve"> </w:t>
      </w:r>
    </w:p>
    <w:p w14:paraId="75E2FC6E" w14:textId="77777777" w:rsidR="009B745F" w:rsidRDefault="001E662A">
      <w:pPr>
        <w:spacing w:after="0" w:line="240" w:lineRule="auto"/>
        <w:ind w:left="2268"/>
        <w:jc w:val="both"/>
        <w:rPr>
          <w:rFonts w:ascii="Times New Roman" w:hAnsi="Times New Roman" w:cs="Times New Roman"/>
          <w:i/>
          <w:sz w:val="20"/>
          <w:szCs w:val="20"/>
        </w:rPr>
      </w:pPr>
      <w:r>
        <w:rPr>
          <w:rFonts w:ascii="Times New Roman" w:hAnsi="Times New Roman" w:cs="Times New Roman"/>
          <w:i/>
          <w:color w:val="000000" w:themeColor="text1"/>
          <w:sz w:val="20"/>
          <w:szCs w:val="20"/>
        </w:rPr>
        <w:t xml:space="preserve">“Me vejo como uma cidadã que além do acréscimo intelectual que o nível superior nos proporciona, poderá ter acesso a melhores condições de trabalho, remuneração e consequentemente de vida, partindo do pressuposto de que o estudo e a qualificação é algo extremamente importante para que o sujeito se destaque como profissional e tenha melhores oportunidades no mercado de trabalho atualmente” </w:t>
      </w:r>
      <w:r>
        <w:rPr>
          <w:rFonts w:ascii="Times New Roman" w:hAnsi="Times New Roman" w:cs="Times New Roman"/>
          <w:color w:val="000000" w:themeColor="text1"/>
          <w:sz w:val="20"/>
          <w:szCs w:val="20"/>
        </w:rPr>
        <w:t>(Aluno 01).</w:t>
      </w:r>
    </w:p>
    <w:p w14:paraId="1FFB05D8" w14:textId="77777777" w:rsidR="009B745F" w:rsidRDefault="001E662A">
      <w:pPr>
        <w:spacing w:after="0" w:line="240" w:lineRule="auto"/>
        <w:ind w:left="2268"/>
        <w:jc w:val="both"/>
        <w:rPr>
          <w:rFonts w:ascii="Times New Roman" w:hAnsi="Times New Roman" w:cs="Times New Roman"/>
          <w:i/>
          <w:sz w:val="20"/>
          <w:szCs w:val="20"/>
        </w:rPr>
      </w:pPr>
      <w:r>
        <w:rPr>
          <w:rFonts w:ascii="Times New Roman" w:hAnsi="Times New Roman" w:cs="Times New Roman"/>
          <w:i/>
          <w:color w:val="000000" w:themeColor="text1"/>
          <w:sz w:val="20"/>
          <w:szCs w:val="20"/>
        </w:rPr>
        <w:t xml:space="preserve"> “Sinto-me bem e feliz em saber que em breve estarei formada e que tenho um ensino superior” </w:t>
      </w:r>
      <w:r>
        <w:rPr>
          <w:rFonts w:ascii="Times New Roman" w:hAnsi="Times New Roman" w:cs="Times New Roman"/>
          <w:color w:val="000000" w:themeColor="text1"/>
          <w:sz w:val="20"/>
          <w:szCs w:val="20"/>
        </w:rPr>
        <w:t xml:space="preserve">(Aluno 06).  </w:t>
      </w:r>
      <w:r>
        <w:rPr>
          <w:rFonts w:ascii="Times New Roman" w:hAnsi="Times New Roman" w:cs="Times New Roman"/>
          <w:i/>
          <w:color w:val="000000" w:themeColor="text1"/>
          <w:sz w:val="20"/>
          <w:szCs w:val="20"/>
        </w:rPr>
        <w:t xml:space="preserve">“Uma profissional qualificada e conseguir conquistar todos os meus sonhos. Tanto pessoal como profissional” </w:t>
      </w:r>
      <w:r>
        <w:rPr>
          <w:rFonts w:ascii="Times New Roman" w:hAnsi="Times New Roman" w:cs="Times New Roman"/>
          <w:color w:val="000000" w:themeColor="text1"/>
          <w:sz w:val="20"/>
          <w:szCs w:val="20"/>
        </w:rPr>
        <w:t xml:space="preserve">(Aluno 12). </w:t>
      </w:r>
      <w:r>
        <w:rPr>
          <w:rFonts w:ascii="Times New Roman" w:hAnsi="Times New Roman" w:cs="Times New Roman"/>
          <w:i/>
          <w:color w:val="000000" w:themeColor="text1"/>
          <w:sz w:val="20"/>
          <w:szCs w:val="20"/>
        </w:rPr>
        <w:t xml:space="preserve">“Realizado e com uma boa remuneração” </w:t>
      </w:r>
      <w:r>
        <w:rPr>
          <w:rFonts w:ascii="Times New Roman" w:hAnsi="Times New Roman" w:cs="Times New Roman"/>
          <w:color w:val="000000" w:themeColor="text1"/>
          <w:sz w:val="20"/>
          <w:szCs w:val="20"/>
        </w:rPr>
        <w:t>(Aluno 14).</w:t>
      </w:r>
    </w:p>
    <w:p w14:paraId="7C1BE8EF" w14:textId="77777777" w:rsidR="009B745F" w:rsidRDefault="001E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Percebe-se também o sentimento de realização pessoal e profissional, para muitos a utopia de cursar o ensino superior torna-se realidade, desabrochando realizações não apenas de indivíduos particulares, mas de uma família inteiras, muitos destes alunos são os primeiros de suas famílias a cursarem o ensino superior.</w:t>
      </w:r>
    </w:p>
    <w:p w14:paraId="55C4253D" w14:textId="77777777" w:rsidR="009B745F" w:rsidRDefault="001E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Os alunos foram questionados também a cerca do “seu novo papel social enquanto profissional formado”, visando compreender a visão que estes possuem do mercado, e da relevância social da profissão escolhida, no caso, Serviço Social.</w:t>
      </w:r>
    </w:p>
    <w:p w14:paraId="60D57E48" w14:textId="77777777" w:rsidR="009B745F" w:rsidRDefault="001E662A">
      <w:pPr>
        <w:ind w:left="2268"/>
        <w:jc w:val="both"/>
        <w:rPr>
          <w:rFonts w:ascii="Times New Roman" w:hAnsi="Times New Roman" w:cs="Times New Roman"/>
          <w:sz w:val="20"/>
          <w:szCs w:val="20"/>
        </w:rPr>
      </w:pPr>
      <w:r>
        <w:rPr>
          <w:rFonts w:ascii="Times New Roman" w:hAnsi="Times New Roman" w:cs="Times New Roman"/>
          <w:i/>
          <w:color w:val="000000" w:themeColor="text1"/>
          <w:sz w:val="20"/>
          <w:szCs w:val="20"/>
        </w:rPr>
        <w:t>“Contribuir, com ética, para a sociedade, principalmente se tratando da transformação da realidade social”</w:t>
      </w:r>
      <w:r>
        <w:rPr>
          <w:rFonts w:ascii="Times New Roman" w:hAnsi="Times New Roman" w:cs="Times New Roman"/>
          <w:color w:val="000000" w:themeColor="text1"/>
          <w:sz w:val="20"/>
          <w:szCs w:val="20"/>
        </w:rPr>
        <w:t xml:space="preserve"> (Aluno 03).  </w:t>
      </w:r>
      <w:r>
        <w:rPr>
          <w:rFonts w:ascii="Times New Roman" w:hAnsi="Times New Roman" w:cs="Times New Roman"/>
          <w:i/>
          <w:color w:val="000000" w:themeColor="text1"/>
          <w:sz w:val="20"/>
          <w:szCs w:val="20"/>
        </w:rPr>
        <w:t xml:space="preserve">“Estar apta para exercer </w:t>
      </w:r>
      <w:r>
        <w:rPr>
          <w:rFonts w:ascii="Times New Roman" w:hAnsi="Times New Roman" w:cs="Times New Roman"/>
          <w:i/>
          <w:color w:val="000000" w:themeColor="text1"/>
          <w:sz w:val="20"/>
          <w:szCs w:val="20"/>
        </w:rPr>
        <w:lastRenderedPageBreak/>
        <w:t>com veemência a missão da qual me foi incumbida como agente de direito em poder levar as pessoas menos favorecidas a mediação dos seus direitos enquanto cidadãos”</w:t>
      </w:r>
      <w:r>
        <w:rPr>
          <w:rFonts w:ascii="Times New Roman" w:hAnsi="Times New Roman" w:cs="Times New Roman"/>
          <w:color w:val="000000" w:themeColor="text1"/>
          <w:sz w:val="20"/>
          <w:szCs w:val="20"/>
        </w:rPr>
        <w:t xml:space="preserve"> (Aluno 07). </w:t>
      </w:r>
      <w:r>
        <w:rPr>
          <w:rFonts w:ascii="Times New Roman" w:hAnsi="Times New Roman" w:cs="Times New Roman"/>
          <w:i/>
          <w:color w:val="000000" w:themeColor="text1"/>
          <w:sz w:val="20"/>
          <w:szCs w:val="20"/>
        </w:rPr>
        <w:t>“Atuar como profissional em minha área com ética e profissionalismo</w:t>
      </w:r>
      <w:r>
        <w:rPr>
          <w:rFonts w:ascii="Times New Roman" w:hAnsi="Times New Roman" w:cs="Times New Roman"/>
          <w:color w:val="000000" w:themeColor="text1"/>
          <w:sz w:val="20"/>
          <w:szCs w:val="20"/>
        </w:rPr>
        <w:t>” (Aluno 11).</w:t>
      </w:r>
    </w:p>
    <w:p w14:paraId="795A8A49" w14:textId="77777777" w:rsidR="009B745F" w:rsidRDefault="001E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Assim, a perspectiva do exercício profissional dos alunos, giram em torno da ética, do comprometimento ético e compreensão da realidade social, as falas acima, representam as principais abordagens das demais. Vale salientar que estes eixos fundamentam o projeto ético-politico do serviço social, como apresenta Netto (2001) que tem como direcionamento a luta pela garantia do direito do cidadão e o compromisso ético. </w:t>
      </w:r>
    </w:p>
    <w:p w14:paraId="21781592" w14:textId="77777777" w:rsidR="009B745F" w:rsidRDefault="001E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Quando questionados sobre a ampliação das “possibilidades de entrada no mercado de trabalho através do nível superior”, as reflexões foram unanimes, na compreensão: todos responderam “sim”.</w:t>
      </w:r>
    </w:p>
    <w:p w14:paraId="16E0500B" w14:textId="77777777" w:rsidR="009B745F" w:rsidRDefault="001E662A">
      <w:pPr>
        <w:spacing w:after="0" w:line="240" w:lineRule="auto"/>
        <w:ind w:left="2268"/>
        <w:jc w:val="both"/>
        <w:rPr>
          <w:rFonts w:ascii="Times New Roman" w:hAnsi="Times New Roman" w:cs="Times New Roman"/>
          <w:sz w:val="20"/>
          <w:szCs w:val="20"/>
        </w:rPr>
      </w:pPr>
      <w:r>
        <w:rPr>
          <w:rFonts w:ascii="Times New Roman" w:hAnsi="Times New Roman" w:cs="Times New Roman"/>
          <w:i/>
          <w:color w:val="000000" w:themeColor="text1"/>
          <w:sz w:val="20"/>
          <w:szCs w:val="20"/>
        </w:rPr>
        <w:t>“Com o nível superior é sim bem mais fácil de se encaixar no mercado de trabalho, porém o sistema em que nos encontramos inseridos, só isso não basta, ele requer que nos  moldemos cada vez mais, como por exemplo não só a graduação, mas também uma especialização no mínimo”</w:t>
      </w:r>
      <w:r>
        <w:rPr>
          <w:rFonts w:ascii="Times New Roman" w:hAnsi="Times New Roman" w:cs="Times New Roman"/>
          <w:color w:val="000000" w:themeColor="text1"/>
          <w:sz w:val="20"/>
          <w:szCs w:val="20"/>
        </w:rPr>
        <w:t>. (Aluno 02)</w:t>
      </w:r>
    </w:p>
    <w:p w14:paraId="366B6CD8" w14:textId="77777777" w:rsidR="009B745F" w:rsidRDefault="001E662A">
      <w:pPr>
        <w:spacing w:after="0" w:line="240" w:lineRule="auto"/>
        <w:ind w:left="2268"/>
        <w:jc w:val="both"/>
        <w:rPr>
          <w:rFonts w:ascii="Times New Roman" w:hAnsi="Times New Roman" w:cs="Times New Roman"/>
          <w:sz w:val="20"/>
          <w:szCs w:val="20"/>
        </w:rPr>
      </w:pPr>
      <w:r>
        <w:rPr>
          <w:rFonts w:ascii="Times New Roman" w:hAnsi="Times New Roman" w:cs="Times New Roman"/>
          <w:i/>
          <w:color w:val="000000" w:themeColor="text1"/>
          <w:sz w:val="20"/>
          <w:szCs w:val="20"/>
        </w:rPr>
        <w:t>“Sim, pois o mercado de trabalho está cada vez mais em busca de profissionais qualificados, hoje é muito difícil arrumar emprego só com o ensino médio, ou até mesmo com a graduação, pois existe um exército de reserva muito grande em quase todas as áreas. Porém com o ensino superior fica mais fácil, basta que você seja um excelente profissional</w:t>
      </w:r>
      <w:r>
        <w:rPr>
          <w:rFonts w:ascii="Times New Roman" w:hAnsi="Times New Roman" w:cs="Times New Roman"/>
          <w:sz w:val="20"/>
          <w:szCs w:val="20"/>
        </w:rPr>
        <w:t>” (Aluno 09).</w:t>
      </w:r>
    </w:p>
    <w:p w14:paraId="523B72CF" w14:textId="77777777" w:rsidR="009B745F" w:rsidRDefault="001E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essência das respostas dos alunos, perpassam o afunilamento do mercado para mão-de-obra mais qualificada e especializada, compreendendo que apenas o nível superior não é suficiente para entrar e permanecer no mercado. Como apresenta Mota (2010) o mercado necessita daqueles profissionais multifuncionais, que façam para além de suas funções “obrigatórias”, sendo esta uma característica do Estado Neoliberal, como já apresentado anteriormente. </w:t>
      </w:r>
    </w:p>
    <w:p w14:paraId="4DB04EF5" w14:textId="77777777" w:rsidR="009B745F" w:rsidRDefault="001E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Reforçando os questionamentos anteriores, foi perguntado aos alunos, qual a importância do ensino superior para suas vidas. Como resposta, obteve-se as seguintes percepções:</w:t>
      </w:r>
    </w:p>
    <w:p w14:paraId="7FD1EC16" w14:textId="77777777" w:rsidR="009B745F" w:rsidRDefault="001E662A">
      <w:pPr>
        <w:tabs>
          <w:tab w:val="left" w:pos="851"/>
        </w:tabs>
        <w:ind w:left="2127"/>
        <w:jc w:val="both"/>
        <w:rPr>
          <w:rFonts w:ascii="Times New Roman" w:hAnsi="Times New Roman" w:cs="Times New Roman"/>
          <w:sz w:val="20"/>
          <w:szCs w:val="20"/>
        </w:rPr>
      </w:pPr>
      <w:r>
        <w:rPr>
          <w:rFonts w:ascii="Times New Roman" w:hAnsi="Times New Roman" w:cs="Times New Roman"/>
          <w:i/>
          <w:color w:val="000000" w:themeColor="text1"/>
          <w:sz w:val="20"/>
          <w:szCs w:val="20"/>
        </w:rPr>
        <w:t>Ter a oportunidade de cursar o ensino superior representa uma realização pessoal e também familiar. Visto que meus pais não tiveram essa oportunidade devido questões financeiras. Estar prestes a concluir o ensino superior será a realização de um sonho deles e principalmente meu que através do meu estudo poderei alcançar oportunidades que ambos não conseguiram</w:t>
      </w:r>
      <w:r>
        <w:rPr>
          <w:rFonts w:ascii="Times New Roman" w:hAnsi="Times New Roman" w:cs="Times New Roman"/>
          <w:color w:val="000000" w:themeColor="text1"/>
          <w:sz w:val="20"/>
          <w:szCs w:val="20"/>
        </w:rPr>
        <w:t xml:space="preserve"> (Aluno 01) </w:t>
      </w:r>
      <w:r>
        <w:rPr>
          <w:rFonts w:ascii="Times New Roman" w:hAnsi="Times New Roman" w:cs="Times New Roman"/>
          <w:i/>
          <w:color w:val="000000" w:themeColor="text1"/>
          <w:sz w:val="20"/>
          <w:szCs w:val="20"/>
        </w:rPr>
        <w:t>A de mudança de vida, tanto economicamente como socialmente</w:t>
      </w:r>
      <w:r>
        <w:rPr>
          <w:rFonts w:ascii="Times New Roman" w:hAnsi="Times New Roman" w:cs="Times New Roman"/>
          <w:color w:val="000000" w:themeColor="text1"/>
          <w:sz w:val="20"/>
          <w:szCs w:val="20"/>
        </w:rPr>
        <w:t xml:space="preserve"> (Aluno 04)  </w:t>
      </w:r>
      <w:r>
        <w:rPr>
          <w:rFonts w:ascii="Times New Roman" w:hAnsi="Times New Roman" w:cs="Times New Roman"/>
          <w:i/>
          <w:color w:val="000000" w:themeColor="text1"/>
          <w:sz w:val="20"/>
          <w:szCs w:val="20"/>
        </w:rPr>
        <w:t>O ensino superior me despertou sonhos, vontade de almejar espaços, e a oportunidade de com a graduação propor qualidade de vida para minha família</w:t>
      </w:r>
      <w:r>
        <w:rPr>
          <w:rFonts w:ascii="Times New Roman" w:hAnsi="Times New Roman" w:cs="Times New Roman"/>
          <w:color w:val="000000" w:themeColor="text1"/>
          <w:sz w:val="20"/>
          <w:szCs w:val="20"/>
        </w:rPr>
        <w:t xml:space="preserve"> (Aluno 13)</w:t>
      </w:r>
    </w:p>
    <w:p w14:paraId="335AF517" w14:textId="77777777" w:rsidR="009B745F" w:rsidRDefault="001E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 importância principal apresentada pelos alunos, apresenta o ensino superior como a realização de um sonho ou de uma realização pessoal e familiar. Associando aos dados apesentados anteriormente, este dado está ligado a baixa escolaridade dos pais/</w:t>
      </w:r>
      <w:proofErr w:type="spellStart"/>
      <w:r>
        <w:rPr>
          <w:rFonts w:ascii="Times New Roman" w:hAnsi="Times New Roman" w:cs="Times New Roman"/>
          <w:sz w:val="24"/>
          <w:szCs w:val="24"/>
        </w:rPr>
        <w:t>resposáveis</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conjugês</w:t>
      </w:r>
      <w:proofErr w:type="spellEnd"/>
      <w:r>
        <w:rPr>
          <w:rFonts w:ascii="Times New Roman" w:hAnsi="Times New Roman" w:cs="Times New Roman"/>
          <w:sz w:val="24"/>
          <w:szCs w:val="24"/>
        </w:rPr>
        <w:t>, assim, a “conquista” do acesso ao ensino superior passa de um mérito pessoal para um mérito coletivo. Continuando a reflexão do acesso ao ensino superior, pediu-se aos entrevistados que listassem pontos positivos e negativos do modo como eles tiveram acesso ao ensino superior.</w:t>
      </w:r>
    </w:p>
    <w:p w14:paraId="437938D0" w14:textId="77777777" w:rsidR="009B745F" w:rsidRDefault="001E662A">
      <w:pPr>
        <w:spacing w:after="0" w:line="240" w:lineRule="auto"/>
        <w:ind w:left="2268"/>
        <w:jc w:val="both"/>
        <w:rPr>
          <w:rFonts w:ascii="Times New Roman" w:hAnsi="Times New Roman" w:cs="Times New Roman"/>
          <w:color w:val="000000" w:themeColor="text1"/>
          <w:sz w:val="20"/>
          <w:szCs w:val="20"/>
        </w:rPr>
      </w:pPr>
      <w:r>
        <w:rPr>
          <w:rFonts w:ascii="Times New Roman" w:hAnsi="Times New Roman" w:cs="Times New Roman"/>
          <w:i/>
          <w:color w:val="000000" w:themeColor="text1"/>
          <w:sz w:val="20"/>
          <w:szCs w:val="20"/>
        </w:rPr>
        <w:t xml:space="preserve">Acredito que o acesso ao ensino superior têm se tornado cada vez mais fácil devido a programas como o PROUNI e o FIES que proporcionaram mais facilidade à pessoas que em teoria não teriam condições de arcar com os custos de uma faculdade e dispunham de ensinos fragilizados ofertados pelas escolas públicas dificultando o acesso à universidades públicas amplamente </w:t>
      </w:r>
      <w:r>
        <w:rPr>
          <w:rFonts w:ascii="Times New Roman" w:hAnsi="Times New Roman" w:cs="Times New Roman"/>
          <w:i/>
          <w:color w:val="000000" w:themeColor="text1"/>
          <w:sz w:val="20"/>
          <w:szCs w:val="20"/>
        </w:rPr>
        <w:lastRenderedPageBreak/>
        <w:t xml:space="preserve">concorridas. As novas modalidades de ensino como faculdades EAD, de fins de semana e </w:t>
      </w:r>
      <w:proofErr w:type="spellStart"/>
      <w:r>
        <w:rPr>
          <w:rFonts w:ascii="Times New Roman" w:hAnsi="Times New Roman" w:cs="Times New Roman"/>
          <w:i/>
          <w:color w:val="000000" w:themeColor="text1"/>
          <w:sz w:val="20"/>
          <w:szCs w:val="20"/>
        </w:rPr>
        <w:t>semi-presenciais</w:t>
      </w:r>
      <w:proofErr w:type="spellEnd"/>
      <w:r>
        <w:rPr>
          <w:rFonts w:ascii="Times New Roman" w:hAnsi="Times New Roman" w:cs="Times New Roman"/>
          <w:i/>
          <w:color w:val="000000" w:themeColor="text1"/>
          <w:sz w:val="20"/>
          <w:szCs w:val="20"/>
        </w:rPr>
        <w:t xml:space="preserve"> também se apresentam como facilitadores desse acesso em regiões que não dispõe de instituições que ofertam o ensino superior e até mesmo para pessoas que não teriam tempo de cursar um ensino superior presencialmente</w:t>
      </w:r>
      <w:r>
        <w:rPr>
          <w:rFonts w:ascii="Times New Roman" w:hAnsi="Times New Roman" w:cs="Times New Roman"/>
          <w:color w:val="000000" w:themeColor="text1"/>
          <w:sz w:val="20"/>
          <w:szCs w:val="20"/>
        </w:rPr>
        <w:t xml:space="preserve"> (Aluno 01). </w:t>
      </w:r>
      <w:r>
        <w:rPr>
          <w:rFonts w:ascii="Times New Roman" w:hAnsi="Times New Roman" w:cs="Times New Roman"/>
          <w:i/>
          <w:color w:val="000000" w:themeColor="text1"/>
          <w:sz w:val="20"/>
          <w:szCs w:val="20"/>
        </w:rPr>
        <w:t>Os aspectos positivos são que com o ensino superior abre um leque de oportunidades no mercado de trabalho. Posso conseguir um emprego melhor do que o que já tenho, luto por isso todos os dias, quando terminar a graduação procurar fazer logo uma pós-graduação, pois a maioria dos concursos exigem prova de títulos e eu preciso está preparada para o mercado de trabalho. E o ponto negativo é que vou passar muito tempo pagando o curso (risos)</w:t>
      </w:r>
      <w:r>
        <w:rPr>
          <w:rFonts w:ascii="Times New Roman" w:hAnsi="Times New Roman" w:cs="Times New Roman"/>
          <w:color w:val="000000" w:themeColor="text1"/>
          <w:sz w:val="20"/>
          <w:szCs w:val="20"/>
        </w:rPr>
        <w:t xml:space="preserve"> (Aluno 09).</w:t>
      </w:r>
    </w:p>
    <w:p w14:paraId="1C856C04" w14:textId="77777777" w:rsidR="009B745F" w:rsidRDefault="001E662A">
      <w:pPr>
        <w:spacing w:after="0" w:line="240" w:lineRule="auto"/>
        <w:ind w:left="2268"/>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Positivos: consegui e fies pois sem ele não iria conseguir pagar a faculdade </w:t>
      </w:r>
    </w:p>
    <w:p w14:paraId="458D90DF" w14:textId="77777777" w:rsidR="009B745F" w:rsidRDefault="001E662A">
      <w:pPr>
        <w:spacing w:after="0" w:line="240" w:lineRule="auto"/>
        <w:ind w:left="2268"/>
        <w:jc w:val="both"/>
        <w:rPr>
          <w:rFonts w:ascii="Times New Roman" w:hAnsi="Times New Roman" w:cs="Times New Roman"/>
          <w:color w:val="B2A1C7" w:themeColor="accent4" w:themeTint="99"/>
          <w:sz w:val="20"/>
          <w:szCs w:val="20"/>
        </w:rPr>
      </w:pPr>
      <w:r>
        <w:rPr>
          <w:rFonts w:ascii="Times New Roman" w:hAnsi="Times New Roman" w:cs="Times New Roman"/>
          <w:i/>
          <w:color w:val="000000" w:themeColor="text1"/>
          <w:sz w:val="20"/>
          <w:szCs w:val="20"/>
        </w:rPr>
        <w:t>Negativos: consegui o fies porém vou ter que pagar a dívida enorme ao governo.</w:t>
      </w:r>
      <w:r>
        <w:rPr>
          <w:rFonts w:ascii="Times New Roman" w:hAnsi="Times New Roman" w:cs="Times New Roman"/>
          <w:color w:val="000000" w:themeColor="text1"/>
          <w:sz w:val="20"/>
          <w:szCs w:val="20"/>
        </w:rPr>
        <w:t xml:space="preserve">(Aluno 12) </w:t>
      </w:r>
    </w:p>
    <w:p w14:paraId="62FB966C" w14:textId="77777777" w:rsidR="009B745F" w:rsidRDefault="001E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Como pontos positivos aparecem de forma comum entre as respostas dos alunos a ampliação do acesso ao nível superior para todas a classes sociais e em várias modalidades de ensino, desde ações afirmativas como o FIES e o PROUNI, o próprio REUNI que interiorizou as instituições federais de ensino superior, e ainda a expansão de instituições ofertantes do ensino superior à distância (EAD). Como ponto negativo, aparece um de forma mais recorrente, principalmente pela parcela dos entrevistados que fazem uso do financiamento estudantil, a divida gerada após o termino de graduação e o medo de não serem inserido no mercado de trabalho, e consequentemente a não quitação da dívida.</w:t>
      </w:r>
    </w:p>
    <w:p w14:paraId="68C69E26" w14:textId="77777777" w:rsidR="009B745F" w:rsidRDefault="001E662A">
      <w:pPr>
        <w:spacing w:after="0" w:line="240" w:lineRule="auto"/>
        <w:ind w:firstLine="709"/>
        <w:jc w:val="both"/>
        <w:rPr>
          <w:rFonts w:ascii="Times New Roman" w:hAnsi="Times New Roman" w:cs="Times New Roman"/>
          <w:sz w:val="24"/>
        </w:rPr>
      </w:pPr>
      <w:r>
        <w:rPr>
          <w:rFonts w:ascii="Times New Roman" w:hAnsi="Times New Roman" w:cs="Times New Roman"/>
          <w:sz w:val="24"/>
          <w:szCs w:val="24"/>
        </w:rPr>
        <w:t>Quando os entrevistados foram questionados sobre a possibilidade de fazer faculdade fora da sua cidade ou região, surgiram em grande maioria, 12, doa 15 entrevistados afirmaram que sim, porém salienta-se que dos 15 entrevistados apenas 6 residem na cidade de Icó, onde localiza-se a IES privada, em que foi realizada a pesquisa</w:t>
      </w:r>
      <w:r>
        <w:rPr>
          <w:rFonts w:ascii="Times New Roman" w:hAnsi="Times New Roman" w:cs="Times New Roman"/>
          <w:sz w:val="24"/>
        </w:rPr>
        <w:t xml:space="preserve">. </w:t>
      </w:r>
    </w:p>
    <w:p w14:paraId="26AE0DBE" w14:textId="77777777" w:rsidR="009B745F" w:rsidRDefault="001E662A">
      <w:pPr>
        <w:spacing w:after="0" w:line="240" w:lineRule="auto"/>
        <w:ind w:left="2268"/>
        <w:jc w:val="both"/>
        <w:rPr>
          <w:rFonts w:ascii="Times New Roman" w:hAnsi="Times New Roman" w:cs="Times New Roman"/>
          <w:color w:val="000000" w:themeColor="text1"/>
          <w:sz w:val="20"/>
          <w:szCs w:val="20"/>
        </w:rPr>
      </w:pPr>
      <w:r>
        <w:rPr>
          <w:rFonts w:ascii="Times New Roman" w:hAnsi="Times New Roman" w:cs="Times New Roman"/>
          <w:i/>
          <w:color w:val="000000" w:themeColor="text1"/>
          <w:sz w:val="20"/>
          <w:szCs w:val="20"/>
        </w:rPr>
        <w:t xml:space="preserve">Sim. Inclusive, estou cursando o ensino superior em um município vizinho ao que resido, o que me leva a ir e vir todas as noites para que eu consiga ter acesso a este ensino.  </w:t>
      </w:r>
      <w:r>
        <w:rPr>
          <w:rFonts w:ascii="Times New Roman" w:hAnsi="Times New Roman" w:cs="Times New Roman"/>
          <w:color w:val="000000" w:themeColor="text1"/>
          <w:sz w:val="20"/>
          <w:szCs w:val="20"/>
        </w:rPr>
        <w:t xml:space="preserve">(Aluno 01) </w:t>
      </w:r>
      <w:r>
        <w:rPr>
          <w:rFonts w:ascii="Times New Roman" w:hAnsi="Times New Roman" w:cs="Times New Roman"/>
          <w:i/>
          <w:color w:val="000000" w:themeColor="text1"/>
          <w:sz w:val="20"/>
          <w:szCs w:val="20"/>
        </w:rPr>
        <w:t xml:space="preserve">Devido as minhas condições financeiras não cogito essa possibilidade de fazer uma faculdade fora da minha cidade, a não ser que eu tivesse uma bolsa ou uma boa condição financeira para poder me manter fora da minha cidade. </w:t>
      </w:r>
      <w:r>
        <w:rPr>
          <w:rFonts w:ascii="Times New Roman" w:hAnsi="Times New Roman" w:cs="Times New Roman"/>
          <w:color w:val="000000" w:themeColor="text1"/>
          <w:sz w:val="20"/>
          <w:szCs w:val="20"/>
        </w:rPr>
        <w:t>(Aluno 02)</w:t>
      </w:r>
    </w:p>
    <w:p w14:paraId="7E52081D" w14:textId="77777777" w:rsidR="009B745F" w:rsidRDefault="001E662A">
      <w:pPr>
        <w:spacing w:after="0" w:line="240" w:lineRule="auto"/>
        <w:ind w:left="2268"/>
        <w:jc w:val="both"/>
        <w:rPr>
          <w:rFonts w:ascii="Times New Roman" w:hAnsi="Times New Roman" w:cs="Times New Roman"/>
          <w:i/>
          <w:color w:val="B2A1C7" w:themeColor="accent4" w:themeTint="99"/>
          <w:sz w:val="20"/>
          <w:szCs w:val="20"/>
        </w:rPr>
      </w:pPr>
      <w:r>
        <w:rPr>
          <w:rFonts w:ascii="Times New Roman" w:hAnsi="Times New Roman" w:cs="Times New Roman"/>
          <w:i/>
          <w:color w:val="000000" w:themeColor="text1"/>
          <w:sz w:val="20"/>
          <w:szCs w:val="20"/>
        </w:rPr>
        <w:t xml:space="preserve">Acredito que sim. Tudo depende da oportunidade que temos e agarramos, se eu não tivesse essa oportunidade de cursar um ensino superior a poucos quilômetros com certeza eu iria buscar outras oportunidades para contribuir no meu desenvolvimento pessoal e profissional </w:t>
      </w:r>
      <w:r>
        <w:rPr>
          <w:rFonts w:ascii="Times New Roman" w:hAnsi="Times New Roman" w:cs="Times New Roman"/>
          <w:color w:val="000000" w:themeColor="text1"/>
          <w:sz w:val="20"/>
          <w:szCs w:val="20"/>
        </w:rPr>
        <w:t>(Aluno 10)</w:t>
      </w:r>
    </w:p>
    <w:p w14:paraId="2C0E356D" w14:textId="77777777" w:rsidR="009B745F" w:rsidRDefault="001E662A">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Aqueles que apresentaram o “sim”’ como resposta, justificam pela necessidade de buscar conhecimento, pela realização de um sonho, ou pela qualificação para o mercado de trabalho. Mas “sim” teriam o dispêndio, como (9 entrevistados) já o tem de se deslocar até 140km por dia para cursar o nível superior desejado. Questiona-se então sobre o que levou a visualização do acesso ao Ensino Superior como uma oportunidade real, já que a maioria dos entrevistados não possuíam perspectivas de acessar a graduação. </w:t>
      </w:r>
    </w:p>
    <w:p w14:paraId="382457DC" w14:textId="77777777" w:rsidR="009B745F" w:rsidRDefault="001E662A">
      <w:pPr>
        <w:ind w:left="2268"/>
        <w:jc w:val="both"/>
        <w:rPr>
          <w:rFonts w:ascii="Times New Roman" w:hAnsi="Times New Roman" w:cs="Times New Roman"/>
          <w:sz w:val="20"/>
          <w:szCs w:val="20"/>
        </w:rPr>
      </w:pPr>
      <w:r>
        <w:rPr>
          <w:rFonts w:ascii="Times New Roman" w:hAnsi="Times New Roman" w:cs="Times New Roman"/>
          <w:i/>
          <w:color w:val="000000" w:themeColor="text1"/>
          <w:sz w:val="20"/>
          <w:szCs w:val="20"/>
        </w:rPr>
        <w:t xml:space="preserve">“Sem duvidas o PROUNI teve grande parcela na concretização dessa oportunidade. Sem ele, provavelmente teria tido grandes dificuldades no acesso ao ensino superior. Primeiro porque tive meu ensino em sua maioria concretizado em escolas públicas, a qual eu reconheço que me traria grandes desvantagens na conquista de uma vaga em uma instituição pública. Segundo, porque sem ele não teria condições financeiras de arcar com as despesas que uma faculdade requer, ainda mais em outro município que demanda ainda mais gastos” </w:t>
      </w:r>
      <w:r>
        <w:rPr>
          <w:rFonts w:ascii="Times New Roman" w:hAnsi="Times New Roman" w:cs="Times New Roman"/>
          <w:color w:val="000000" w:themeColor="text1"/>
          <w:sz w:val="20"/>
          <w:szCs w:val="20"/>
        </w:rPr>
        <w:t xml:space="preserve">(Aluno 01). </w:t>
      </w:r>
      <w:r>
        <w:rPr>
          <w:rFonts w:ascii="Times New Roman" w:hAnsi="Times New Roman" w:cs="Times New Roman"/>
          <w:i/>
          <w:color w:val="000000" w:themeColor="text1"/>
          <w:sz w:val="20"/>
          <w:szCs w:val="20"/>
        </w:rPr>
        <w:t xml:space="preserve">“A oportunidade de ingressar com o FIES, me garantido uma chance financeira de forma mais adequada ao meu momento financeiro” </w:t>
      </w:r>
      <w:r>
        <w:rPr>
          <w:rFonts w:ascii="Times New Roman" w:hAnsi="Times New Roman" w:cs="Times New Roman"/>
          <w:color w:val="000000" w:themeColor="text1"/>
          <w:sz w:val="20"/>
          <w:szCs w:val="20"/>
        </w:rPr>
        <w:t>(Aluno 15).</w:t>
      </w:r>
    </w:p>
    <w:p w14:paraId="654B74C7" w14:textId="77777777" w:rsidR="009B745F" w:rsidRDefault="001E662A">
      <w:pPr>
        <w:spacing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Através da fala dos entrevistados, é possível perceber a criticidade na observância do sistema educacional desde tipo de ensino, tanto por tê-lo vivenciado, como também por reconhecer que o ensino básico ofertado pelo sistema público dificulta o acesso ao ensino superior público. Como apresenta </w:t>
      </w:r>
      <w:proofErr w:type="spellStart"/>
      <w:r>
        <w:rPr>
          <w:rFonts w:ascii="Times New Roman" w:hAnsi="Times New Roman" w:cs="Times New Roman"/>
          <w:sz w:val="24"/>
        </w:rPr>
        <w:t>Bourdieu</w:t>
      </w:r>
      <w:proofErr w:type="spellEnd"/>
      <w:r>
        <w:rPr>
          <w:rFonts w:ascii="Times New Roman" w:hAnsi="Times New Roman" w:cs="Times New Roman"/>
          <w:sz w:val="24"/>
        </w:rPr>
        <w:t xml:space="preserve"> (1998), mais uma vez predomina a “seleção natural” permeando a questão econômica. Assim, novamente reforça-se o caráter compensatório do FIES e do PROUNI inserindo o ensino superior na lógica do Estado Mínimo muito bem argumentado por Martinelli (2010) ao sustentar a responsabilidades de investir no terceiro setor o Estado tira de si além da responsabilidade da prestação do serviço, como também todos os encargos e cobranças que vem com ele. Reflexão dialoga com a fala apresentada pelo Aluno 12, como vê-se abaixo:</w:t>
      </w:r>
    </w:p>
    <w:p w14:paraId="1ACBD8AD" w14:textId="77777777" w:rsidR="009B745F" w:rsidRDefault="001E662A">
      <w:pPr>
        <w:ind w:left="2268"/>
        <w:jc w:val="both"/>
        <w:rPr>
          <w:rFonts w:ascii="Times New Roman" w:hAnsi="Times New Roman" w:cs="Times New Roman"/>
          <w:i/>
          <w:sz w:val="20"/>
          <w:szCs w:val="20"/>
        </w:rPr>
      </w:pPr>
      <w:r>
        <w:rPr>
          <w:rFonts w:ascii="Times New Roman" w:hAnsi="Times New Roman" w:cs="Times New Roman"/>
          <w:i/>
          <w:sz w:val="20"/>
          <w:szCs w:val="20"/>
        </w:rPr>
        <w:t xml:space="preserve">“Porque se der algum problema aqui na faculdade, tipo, o ensino não for de qualidade ou até um problema comigo mesmo, não é atrás do governo que tá me bancando, que eu vou resolver. Vou é atrás da coordenadora ou do diretor da faculdade, porque eu não </w:t>
      </w:r>
      <w:proofErr w:type="spellStart"/>
      <w:r>
        <w:rPr>
          <w:rFonts w:ascii="Times New Roman" w:hAnsi="Times New Roman" w:cs="Times New Roman"/>
          <w:i/>
          <w:sz w:val="20"/>
          <w:szCs w:val="20"/>
        </w:rPr>
        <w:t>tô</w:t>
      </w:r>
      <w:proofErr w:type="spellEnd"/>
      <w:r>
        <w:rPr>
          <w:rFonts w:ascii="Times New Roman" w:hAnsi="Times New Roman" w:cs="Times New Roman"/>
          <w:i/>
          <w:sz w:val="20"/>
          <w:szCs w:val="20"/>
        </w:rPr>
        <w:t xml:space="preserve"> pagando, mas o governo tá pagando por mim. Se eu estudasse em uma universidade pública e o ensino não fosse de qualidade, iriamos cobrar do governo!”</w:t>
      </w:r>
    </w:p>
    <w:p w14:paraId="19442B48" w14:textId="77777777" w:rsidR="009B745F" w:rsidRDefault="001E662A">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Seguindo, questionou-se ainda aos alunos se houvesse oferta do Ensino Superior Público na sua cidade. Se ainda assim, cursariam o Ensino Superior Privado. As respostas relatadas pelos alunos apresentam alguns pontos interessantes a serem analisados, pois dos 15 (quinze) alunos, 8 (oito) afirmaram que optariam pela universidade pública, com justificativa de que mesmo com financiamento ou bolsas de estudo, possuem dificuldades para arcar com algumas despesas provenientes das instituições privadas. Já 7 (sete) alunos afirmaram que mesmo havendo a oferta do ensino superior publico gratuito, ainda assim optariam por cursar a graduação em IES privadas. </w:t>
      </w:r>
    </w:p>
    <w:p w14:paraId="673D391A" w14:textId="77777777" w:rsidR="009B745F" w:rsidRDefault="001E662A">
      <w:pPr>
        <w:spacing w:after="0" w:line="240" w:lineRule="auto"/>
        <w:ind w:left="2268"/>
        <w:jc w:val="both"/>
        <w:rPr>
          <w:rFonts w:ascii="Times New Roman" w:hAnsi="Times New Roman" w:cs="Times New Roman"/>
          <w:color w:val="000000" w:themeColor="text1"/>
          <w:sz w:val="20"/>
          <w:szCs w:val="20"/>
        </w:rPr>
      </w:pPr>
      <w:r>
        <w:rPr>
          <w:rFonts w:ascii="Times New Roman" w:hAnsi="Times New Roman" w:cs="Times New Roman"/>
          <w:i/>
          <w:color w:val="000000" w:themeColor="text1"/>
          <w:sz w:val="20"/>
          <w:szCs w:val="20"/>
        </w:rPr>
        <w:t>Existe a oferta do ensino superior em uma instituição federal no meu município a qual não oferta cursos que despertem o meu interesse, e por já ter vivenciado uma má experiência devido às greves nesta mesma instituição durante o ensino médio não foi uma opção considerável para mim</w:t>
      </w:r>
      <w:r>
        <w:rPr>
          <w:rFonts w:ascii="Times New Roman" w:hAnsi="Times New Roman" w:cs="Times New Roman"/>
          <w:color w:val="000000" w:themeColor="text1"/>
          <w:sz w:val="20"/>
          <w:szCs w:val="20"/>
        </w:rPr>
        <w:t xml:space="preserve"> (Aluno 01). </w:t>
      </w:r>
      <w:r>
        <w:rPr>
          <w:rFonts w:ascii="Times New Roman" w:hAnsi="Times New Roman" w:cs="Times New Roman"/>
          <w:i/>
          <w:color w:val="000000" w:themeColor="text1"/>
          <w:sz w:val="20"/>
          <w:szCs w:val="20"/>
        </w:rPr>
        <w:t xml:space="preserve">Tentaria um milhão de vezes se fosse possível passar numa faculdade pública, pois não compensa aderir o fies como meio para financiar o ensino superior. Terei que pagar quase o dobro do valor real </w:t>
      </w:r>
      <w:r>
        <w:rPr>
          <w:rFonts w:ascii="Times New Roman" w:hAnsi="Times New Roman" w:cs="Times New Roman"/>
          <w:color w:val="000000" w:themeColor="text1"/>
          <w:sz w:val="20"/>
          <w:szCs w:val="20"/>
        </w:rPr>
        <w:t xml:space="preserve">(Aluno 07). </w:t>
      </w:r>
      <w:r>
        <w:rPr>
          <w:rFonts w:ascii="Times New Roman" w:hAnsi="Times New Roman" w:cs="Times New Roman"/>
          <w:i/>
          <w:color w:val="000000" w:themeColor="text1"/>
          <w:sz w:val="20"/>
          <w:szCs w:val="20"/>
        </w:rPr>
        <w:t>Na situação em que se encontra nosso país não. Pois as faculdades públicas estão sucateadas, os profissionais lutam pelos seus direitos e entram muito em greve e isso acaba prejudicando aos alunos</w:t>
      </w:r>
      <w:r>
        <w:rPr>
          <w:rFonts w:ascii="Times New Roman" w:hAnsi="Times New Roman" w:cs="Times New Roman"/>
          <w:color w:val="000000" w:themeColor="text1"/>
        </w:rPr>
        <w:t xml:space="preserve"> </w:t>
      </w:r>
      <w:r>
        <w:rPr>
          <w:rFonts w:ascii="Times New Roman" w:hAnsi="Times New Roman" w:cs="Times New Roman"/>
          <w:color w:val="000000" w:themeColor="text1"/>
          <w:sz w:val="20"/>
          <w:szCs w:val="20"/>
        </w:rPr>
        <w:t>(Aluno 09).</w:t>
      </w:r>
    </w:p>
    <w:p w14:paraId="32C49361" w14:textId="77777777" w:rsidR="009B745F" w:rsidRDefault="001E662A">
      <w:pPr>
        <w:spacing w:after="0" w:line="240" w:lineRule="auto"/>
        <w:ind w:firstLine="709"/>
        <w:jc w:val="both"/>
        <w:rPr>
          <w:rFonts w:ascii="Times New Roman" w:hAnsi="Times New Roman" w:cs="Times New Roman"/>
          <w:sz w:val="24"/>
        </w:rPr>
      </w:pPr>
      <w:r>
        <w:rPr>
          <w:rFonts w:ascii="Times New Roman" w:hAnsi="Times New Roman" w:cs="Times New Roman"/>
          <w:sz w:val="24"/>
        </w:rPr>
        <w:t>Ao passo que em alguns aspectos se percebe a predominância do pensamento crítico; acerca do ensino, neste questionamento fica visível a fragilidade do que Marx (1989) apresenta como identidade e luta de classes, ou seja, desde que o sujeito particular consiga o acesso a bens e serviços, o acesso da coletividade deixa de ser importante. Além disto, percebe-se ainda o enraizamento de valores neoliberais na fala dos entrevistados, na crença do sucateamento público. A teoria de Viana (2012) que apresenta os “mitos” implantados pela ideologia dominante ajuda e reforça o desmonte das políticas sociais, assim como é o caso da educação, no qual o próprio Estado reforça este sucateamento como algo fatídico e inevitável, como apresenta ainda Mota (2010), a precarização como algo inexorável, sendo apresentada como algo impossível de ser superado, isto, no tocante as políticas públicas.</w:t>
      </w:r>
    </w:p>
    <w:p w14:paraId="3A56D086" w14:textId="77777777" w:rsidR="009B745F" w:rsidRDefault="001E662A">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Os entrevistados foram questionados ainda acerca da qualidade do ensino, se este é compatível a sua expectativa. 14 (quatorze) outros alunos, afirmaram que “sim” inclusive apontando para a superação das expectativas. </w:t>
      </w:r>
    </w:p>
    <w:p w14:paraId="2F8A67D1" w14:textId="77777777" w:rsidR="009B745F" w:rsidRDefault="001E662A">
      <w:pPr>
        <w:spacing w:line="240" w:lineRule="auto"/>
        <w:ind w:left="2268"/>
        <w:jc w:val="both"/>
        <w:rPr>
          <w:rFonts w:ascii="Times New Roman" w:hAnsi="Times New Roman" w:cs="Times New Roman"/>
          <w:sz w:val="20"/>
          <w:szCs w:val="20"/>
        </w:rPr>
      </w:pPr>
      <w:r>
        <w:rPr>
          <w:rFonts w:ascii="Times New Roman" w:hAnsi="Times New Roman" w:cs="Times New Roman"/>
          <w:i/>
          <w:color w:val="000000" w:themeColor="text1"/>
          <w:sz w:val="20"/>
          <w:szCs w:val="20"/>
        </w:rPr>
        <w:t xml:space="preserve">“Ao meu ver, todas as instituições de ensino apresentam suas vantagens e desvantagens, suas facilidades e suas dificuldades. O ensino superior da </w:t>
      </w:r>
      <w:r>
        <w:rPr>
          <w:rFonts w:ascii="Times New Roman" w:hAnsi="Times New Roman" w:cs="Times New Roman"/>
          <w:i/>
          <w:color w:val="000000" w:themeColor="text1"/>
          <w:sz w:val="20"/>
          <w:szCs w:val="20"/>
        </w:rPr>
        <w:lastRenderedPageBreak/>
        <w:t>instituição privada não é diferente. Entretanto, apesar das dificuldades comuns em todos os ambientes de ensino, considero sim o ensino na rede privada do ensino superior de qualidade de acordo com a experiência que estou vivenciando, inclusive superou as expectativas criadas.”</w:t>
      </w:r>
      <w:r>
        <w:rPr>
          <w:rFonts w:ascii="Times New Roman" w:hAnsi="Times New Roman" w:cs="Times New Roman"/>
          <w:color w:val="000000" w:themeColor="text1"/>
          <w:sz w:val="20"/>
          <w:szCs w:val="20"/>
        </w:rPr>
        <w:t xml:space="preserve"> (Aluno 01) </w:t>
      </w:r>
      <w:r>
        <w:rPr>
          <w:rFonts w:ascii="Times New Roman" w:hAnsi="Times New Roman" w:cs="Times New Roman"/>
          <w:i/>
          <w:color w:val="000000" w:themeColor="text1"/>
          <w:sz w:val="20"/>
          <w:szCs w:val="20"/>
        </w:rPr>
        <w:t>“Sim. Embora a instituição por ser privada não permita uma abertura maior para intervenções”.</w:t>
      </w:r>
      <w:r>
        <w:rPr>
          <w:rFonts w:ascii="Times New Roman" w:hAnsi="Times New Roman" w:cs="Times New Roman"/>
          <w:color w:val="000000" w:themeColor="text1"/>
          <w:sz w:val="20"/>
          <w:szCs w:val="20"/>
        </w:rPr>
        <w:t xml:space="preserve"> (Aluno 03)</w:t>
      </w:r>
    </w:p>
    <w:p w14:paraId="6BBD8D2C" w14:textId="77777777" w:rsidR="009B745F" w:rsidRDefault="001E662A">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Ao passo que se percebe nas falas dos alunos a “preferência” pelo ensino superior privado, devido ao sucateamento do sistema público de ensino de uma maneira geral, há receio dos mesmos com relação a qualidade do ensino ofertada pela instituições privadas, percebendo-se então uma relação contraditória nos discursos dos alunos. Já com relação ao quadro docente da instituição privada, foi questionado aos alunos, se os professores possuíam competência técnica para suprir suas necessidades enquanto discentes. </w:t>
      </w:r>
    </w:p>
    <w:p w14:paraId="61DDBF6D" w14:textId="77777777" w:rsidR="009B745F" w:rsidRDefault="001E662A">
      <w:pPr>
        <w:spacing w:after="0" w:line="240" w:lineRule="auto"/>
        <w:ind w:firstLine="709"/>
        <w:jc w:val="both"/>
        <w:rPr>
          <w:rFonts w:ascii="Times New Roman" w:hAnsi="Times New Roman" w:cs="Times New Roman"/>
          <w:sz w:val="24"/>
        </w:rPr>
      </w:pPr>
      <w:r>
        <w:rPr>
          <w:rFonts w:ascii="Times New Roman" w:hAnsi="Times New Roman" w:cs="Times New Roman"/>
          <w:sz w:val="24"/>
        </w:rPr>
        <w:t>As respostas apresentadas pelos entrevistados foram unanime. Para eles todos os professores apresentam a competência técnica para estarem a frente das disciplinas e para repassar seus conhecimentos, porém com algumas ressalvas relacionadas a atualização de métodos de ensino.</w:t>
      </w:r>
    </w:p>
    <w:p w14:paraId="1305AEEA" w14:textId="77777777" w:rsidR="009B745F" w:rsidRDefault="001E662A">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Foram questionados ainda sobre a estrutura física da instituição, e suas referencias foram o sucateamento das IES públicas. </w:t>
      </w:r>
    </w:p>
    <w:p w14:paraId="5C13F337" w14:textId="77777777" w:rsidR="009B745F" w:rsidRDefault="001E662A">
      <w:pPr>
        <w:ind w:left="2268"/>
        <w:jc w:val="both"/>
        <w:rPr>
          <w:rFonts w:ascii="Times New Roman" w:hAnsi="Times New Roman" w:cs="Times New Roman"/>
          <w:sz w:val="20"/>
          <w:szCs w:val="20"/>
        </w:rPr>
      </w:pPr>
      <w:r>
        <w:rPr>
          <w:rFonts w:ascii="Times New Roman" w:hAnsi="Times New Roman" w:cs="Times New Roman"/>
          <w:i/>
          <w:color w:val="000000" w:themeColor="text1"/>
          <w:sz w:val="20"/>
          <w:szCs w:val="20"/>
        </w:rPr>
        <w:t>Sim. A instituição tem disposto de todas as ferramentas necessárias para a realização de uma boa experiência estudantil, indo desde o auxílio da tecnologia nas aulas, climatização de salas, materiais, acervo bibliográfico até a disponibilização de espaço para desenvolvimento das atividades</w:t>
      </w:r>
      <w:r>
        <w:rPr>
          <w:rFonts w:ascii="Times New Roman" w:hAnsi="Times New Roman" w:cs="Times New Roman"/>
          <w:color w:val="000000" w:themeColor="text1"/>
        </w:rPr>
        <w:t xml:space="preserve"> </w:t>
      </w:r>
      <w:r>
        <w:rPr>
          <w:rFonts w:ascii="Times New Roman" w:hAnsi="Times New Roman" w:cs="Times New Roman"/>
          <w:color w:val="000000" w:themeColor="text1"/>
          <w:sz w:val="20"/>
          <w:szCs w:val="20"/>
        </w:rPr>
        <w:t xml:space="preserve">(Aluno 01). </w:t>
      </w:r>
      <w:r>
        <w:rPr>
          <w:rFonts w:ascii="Times New Roman" w:hAnsi="Times New Roman" w:cs="Times New Roman"/>
          <w:i/>
          <w:color w:val="000000" w:themeColor="text1"/>
          <w:sz w:val="20"/>
          <w:szCs w:val="20"/>
        </w:rPr>
        <w:t xml:space="preserve">A capacidade estrutural é uma das melhores que já pude conhecer. </w:t>
      </w:r>
      <w:r>
        <w:rPr>
          <w:rFonts w:ascii="Times New Roman" w:hAnsi="Times New Roman" w:cs="Times New Roman"/>
          <w:color w:val="000000" w:themeColor="text1"/>
          <w:sz w:val="20"/>
          <w:szCs w:val="20"/>
        </w:rPr>
        <w:t>(Aluno 02)</w:t>
      </w:r>
    </w:p>
    <w:p w14:paraId="04666544" w14:textId="77777777" w:rsidR="009B745F" w:rsidRDefault="001E662A">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Coube questionar também ao alunado, se a proposta pedagógica e curricular é contextualizada em relação ao desafio da região. Do total dos entrevistados, 3 (três) apontaram que não estaria de acordo, e 12 (doze) que sim. </w:t>
      </w:r>
    </w:p>
    <w:p w14:paraId="6747A4D6" w14:textId="77777777" w:rsidR="009B745F" w:rsidRDefault="001E662A">
      <w:pPr>
        <w:ind w:left="2268"/>
        <w:jc w:val="both"/>
        <w:rPr>
          <w:rFonts w:ascii="Times New Roman" w:hAnsi="Times New Roman" w:cs="Times New Roman"/>
          <w:color w:val="000000" w:themeColor="text1"/>
          <w:sz w:val="20"/>
          <w:szCs w:val="20"/>
        </w:rPr>
      </w:pPr>
      <w:r>
        <w:rPr>
          <w:rFonts w:ascii="Times New Roman" w:hAnsi="Times New Roman" w:cs="Times New Roman"/>
          <w:i/>
          <w:color w:val="000000" w:themeColor="text1"/>
          <w:sz w:val="20"/>
          <w:szCs w:val="20"/>
        </w:rPr>
        <w:t>“Ao meu ver, a proposta tem mostrado uma grande preocupação em qualificar o aluno para a profissão como um todo. Os desafios abordados são muito mais relacionados à nível nacional. Em relação às dificuldades regionais, vejo pouca abordagem</w:t>
      </w:r>
      <w:r>
        <w:rPr>
          <w:rFonts w:ascii="Times New Roman" w:hAnsi="Times New Roman" w:cs="Times New Roman"/>
          <w:color w:val="000000" w:themeColor="text1"/>
        </w:rPr>
        <w:t>”</w:t>
      </w:r>
      <w:r>
        <w:rPr>
          <w:rFonts w:ascii="Times New Roman" w:hAnsi="Times New Roman" w:cs="Times New Roman"/>
          <w:color w:val="000000" w:themeColor="text1"/>
          <w:sz w:val="20"/>
          <w:szCs w:val="20"/>
        </w:rPr>
        <w:t xml:space="preserve"> (Aluno 01). </w:t>
      </w:r>
      <w:r>
        <w:rPr>
          <w:rFonts w:ascii="Times New Roman" w:hAnsi="Times New Roman" w:cs="Times New Roman"/>
          <w:i/>
          <w:color w:val="000000" w:themeColor="text1"/>
          <w:sz w:val="20"/>
          <w:szCs w:val="20"/>
        </w:rPr>
        <w:t xml:space="preserve">“Sim, uma vez que toda a teoria abordada em sala de aula condiz com a prática profissional percebi isso durante o estágio do curso” </w:t>
      </w:r>
      <w:r>
        <w:rPr>
          <w:rFonts w:ascii="Times New Roman" w:hAnsi="Times New Roman" w:cs="Times New Roman"/>
          <w:color w:val="000000" w:themeColor="text1"/>
          <w:sz w:val="20"/>
          <w:szCs w:val="20"/>
        </w:rPr>
        <w:t>(Aluno 09).</w:t>
      </w:r>
    </w:p>
    <w:p w14:paraId="428B9C5B" w14:textId="77777777" w:rsidR="009B745F" w:rsidRDefault="001E662A">
      <w:pPr>
        <w:spacing w:after="0" w:line="240" w:lineRule="auto"/>
        <w:ind w:firstLine="709"/>
        <w:jc w:val="both"/>
        <w:rPr>
          <w:rFonts w:ascii="Times New Roman" w:hAnsi="Times New Roman" w:cs="Times New Roman"/>
          <w:sz w:val="24"/>
        </w:rPr>
      </w:pPr>
      <w:r>
        <w:rPr>
          <w:rFonts w:ascii="Times New Roman" w:hAnsi="Times New Roman" w:cs="Times New Roman"/>
          <w:sz w:val="24"/>
        </w:rPr>
        <w:t>Como foi aderir ao FIES? Salienta-se que na época do acesso destes alunos, o processo burocrático de acesso era um pouco diferente do que se é hoje, já que todos os entrevistados cursam entre 6º e 8º semestres. Assim, as respostas dos entrevistados seguiram a seguinte linha:</w:t>
      </w:r>
    </w:p>
    <w:p w14:paraId="00FA1725" w14:textId="77777777" w:rsidR="009B745F" w:rsidRDefault="001E662A">
      <w:pPr>
        <w:ind w:left="2268"/>
        <w:jc w:val="both"/>
        <w:rPr>
          <w:rFonts w:ascii="Times New Roman" w:hAnsi="Times New Roman" w:cs="Times New Roman"/>
          <w:color w:val="000000" w:themeColor="text1"/>
          <w:sz w:val="20"/>
          <w:szCs w:val="20"/>
        </w:rPr>
      </w:pPr>
      <w:r>
        <w:rPr>
          <w:rFonts w:ascii="Times New Roman" w:hAnsi="Times New Roman" w:cs="Times New Roman"/>
          <w:i/>
          <w:color w:val="000000" w:themeColor="text1"/>
          <w:sz w:val="20"/>
          <w:szCs w:val="20"/>
        </w:rPr>
        <w:t>Fácil meu processo foi simplificado, não precisou de avalista</w:t>
      </w:r>
      <w:r>
        <w:rPr>
          <w:rFonts w:ascii="Times New Roman" w:hAnsi="Times New Roman" w:cs="Times New Roman"/>
          <w:color w:val="000000" w:themeColor="text1"/>
          <w:sz w:val="20"/>
          <w:szCs w:val="20"/>
        </w:rPr>
        <w:t xml:space="preserve"> (Aluno 04). </w:t>
      </w:r>
      <w:r>
        <w:rPr>
          <w:rFonts w:ascii="Times New Roman" w:hAnsi="Times New Roman" w:cs="Times New Roman"/>
          <w:i/>
          <w:color w:val="000000" w:themeColor="text1"/>
          <w:sz w:val="20"/>
          <w:szCs w:val="20"/>
        </w:rPr>
        <w:t>Foi simples, fiz minha inscrição no site do MEC e depois fui até ao banco do brasil com dois fiadores. Não teve burocracia como hoje está tendo. Só consegui 75% por que eu já trabalhava e meu esposo também</w:t>
      </w:r>
      <w:r>
        <w:rPr>
          <w:rFonts w:ascii="Times New Roman" w:hAnsi="Times New Roman" w:cs="Times New Roman"/>
          <w:color w:val="000000" w:themeColor="text1"/>
          <w:sz w:val="20"/>
          <w:szCs w:val="20"/>
        </w:rPr>
        <w:t xml:space="preserve"> (Aluno 09) </w:t>
      </w:r>
      <w:r>
        <w:rPr>
          <w:rFonts w:ascii="Times New Roman" w:hAnsi="Times New Roman" w:cs="Times New Roman"/>
          <w:i/>
          <w:color w:val="000000" w:themeColor="text1"/>
          <w:sz w:val="20"/>
          <w:szCs w:val="20"/>
        </w:rPr>
        <w:t>Algumas pessoas me orientaram a “essa solução” já que eu não queria desistir de forma alguma da faculdade e por condições financeira não tinha condições de pagar, vendo o fies como solução</w:t>
      </w:r>
      <w:r>
        <w:rPr>
          <w:rFonts w:ascii="Times New Roman" w:hAnsi="Times New Roman" w:cs="Times New Roman"/>
          <w:color w:val="000000" w:themeColor="text1"/>
          <w:sz w:val="20"/>
          <w:szCs w:val="20"/>
        </w:rPr>
        <w:t xml:space="preserve"> (Aluno 10)</w:t>
      </w:r>
    </w:p>
    <w:p w14:paraId="15568FE1" w14:textId="77777777" w:rsidR="009B745F" w:rsidRDefault="001E662A">
      <w:pPr>
        <w:spacing w:after="0" w:line="240" w:lineRule="auto"/>
        <w:ind w:firstLine="709"/>
        <w:jc w:val="both"/>
        <w:rPr>
          <w:rFonts w:ascii="Times New Roman" w:hAnsi="Times New Roman" w:cs="Times New Roman"/>
          <w:color w:val="000000" w:themeColor="text1"/>
        </w:rPr>
      </w:pPr>
      <w:r>
        <w:rPr>
          <w:rFonts w:ascii="Times New Roman" w:hAnsi="Times New Roman" w:cs="Times New Roman"/>
          <w:sz w:val="24"/>
        </w:rPr>
        <w:t xml:space="preserve">Assim, foi perguntado aos alunos entrevistados, se para eles, a educação é uma mercadoria. Para 7 (sete) entrevistados a educação não se caracteriza como mercadoria, já para 8 (oito) dos alunos, sim, a educação é considerada mercadoria. </w:t>
      </w:r>
    </w:p>
    <w:p w14:paraId="34DA6F60" w14:textId="77777777" w:rsidR="009B745F" w:rsidRDefault="001E662A">
      <w:pPr>
        <w:spacing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Percebe-se uma compreensão muito positiva por parte dos alunos sobre o FIES e o PROUNI, o que é compreensível, já que estas ações possibilitaram suas entradas no Ensino Superior. Na mesma linha segue-se a pergunta: a possibilidade do financiamento estudantil foi determinante para seu acesso ao ensino superior? Para 14 dos 15 entrevistados, o financiamento e as bolsas do PROUNI foram determinantes para o acesso ao nível superior, pois como apresentado no Gráfico 04, que trata sobre s renda per capita, a baixa renda dos alunos impossibilitaria o acesso ao ensino superior privado. </w:t>
      </w:r>
    </w:p>
    <w:p w14:paraId="3AEF838A" w14:textId="77777777" w:rsidR="009B745F" w:rsidRDefault="001E662A">
      <w:pPr>
        <w:spacing w:after="0" w:line="240" w:lineRule="auto"/>
        <w:ind w:left="1701"/>
        <w:jc w:val="both"/>
        <w:rPr>
          <w:rFonts w:ascii="Times New Roman" w:hAnsi="Times New Roman" w:cs="Times New Roman"/>
          <w:sz w:val="24"/>
        </w:rPr>
      </w:pPr>
      <w:r>
        <w:rPr>
          <w:rFonts w:ascii="Times New Roman" w:hAnsi="Times New Roman" w:cs="Times New Roman"/>
          <w:i/>
          <w:color w:val="000000" w:themeColor="text1"/>
          <w:sz w:val="20"/>
          <w:szCs w:val="20"/>
        </w:rPr>
        <w:t xml:space="preserve">Sim, porque independente da mera ilusão que nos é posta, foi por meio desse financiamento que estou tendo a oportunidade cursar o ensino superior. </w:t>
      </w:r>
      <w:r>
        <w:rPr>
          <w:rFonts w:ascii="Times New Roman" w:hAnsi="Times New Roman" w:cs="Times New Roman"/>
          <w:color w:val="000000" w:themeColor="text1"/>
          <w:sz w:val="20"/>
          <w:szCs w:val="20"/>
        </w:rPr>
        <w:t xml:space="preserve">(Aluno 07) </w:t>
      </w:r>
      <w:r>
        <w:rPr>
          <w:rFonts w:ascii="Times New Roman" w:hAnsi="Times New Roman" w:cs="Times New Roman"/>
          <w:i/>
          <w:color w:val="000000" w:themeColor="text1"/>
          <w:sz w:val="20"/>
          <w:szCs w:val="20"/>
        </w:rPr>
        <w:t xml:space="preserve">Sem dúvida, pois sem esse financiamento seria impossível está concluído meu curso agora, pois além da mensalidade eu tenho que pagar o transporte, pois moro em uma cidade e estudo em outra. Mesmo sendo só 75% me ajudou bastante pois ficou mais acessível pagar só </w:t>
      </w:r>
      <w:r>
        <w:rPr>
          <w:rFonts w:ascii="Times New Roman" w:hAnsi="Times New Roman" w:cs="Times New Roman"/>
          <w:sz w:val="24"/>
        </w:rPr>
        <w:t>o restante, ou seja, os 25%. (Aluno 09)</w:t>
      </w:r>
    </w:p>
    <w:p w14:paraId="1196162C" w14:textId="77777777" w:rsidR="009B745F" w:rsidRDefault="001E662A">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Apenas 01 aluno afirmou que o financiamento não foi fator definidor do seu acesso ao ensino superior, como constatado na seguinte fala: </w:t>
      </w:r>
    </w:p>
    <w:p w14:paraId="45DD474A" w14:textId="77777777" w:rsidR="009B745F" w:rsidRDefault="001E662A">
      <w:pPr>
        <w:ind w:left="1701"/>
        <w:jc w:val="both"/>
        <w:rPr>
          <w:rFonts w:ascii="Times New Roman" w:hAnsi="Times New Roman" w:cs="Times New Roman"/>
          <w:color w:val="000000" w:themeColor="text1"/>
        </w:rPr>
      </w:pPr>
      <w:r>
        <w:rPr>
          <w:rFonts w:ascii="Times New Roman" w:hAnsi="Times New Roman" w:cs="Times New Roman"/>
          <w:i/>
          <w:color w:val="000000" w:themeColor="text1"/>
          <w:sz w:val="20"/>
          <w:szCs w:val="20"/>
        </w:rPr>
        <w:t>No meu caso não.  Com a nota alcançada entraria no curso na minha cidade também, mas optei por fazer minha graduação em uma instituição públicas para não correr riscos de enfrentar greves e atrasar a minha formação. (Aluno 13)</w:t>
      </w:r>
    </w:p>
    <w:p w14:paraId="5504A94A" w14:textId="77777777" w:rsidR="009B745F" w:rsidRDefault="001E662A">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Há clara tensão entre os estudantes que fazem uso do financiamento estudantil de não conseguirem quitar a divida construída ao longo dos anos de formação, devido as limitações do mercado de trabalho, e a percepção de que a cada dia o Exército Industrial de Reserva (EIR) aumenta, apesar de ser considerado pelos entrevistados, como já apresentado anteriormente, que a qualificação da graduação os possibilita mais chances de acesso ao mercado e a melhores remunerações. </w:t>
      </w:r>
    </w:p>
    <w:p w14:paraId="2EDF59B2" w14:textId="77777777" w:rsidR="009B745F" w:rsidRDefault="001E662A">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Os entrevistados expuseram sua opinião a respeito de qual papel da educação superior viria primeiro: formação para a vida, ou a formação para o mercado de trabalho? Dos 15 alunos, apenas 4 (quatro) afirmaram a principal função do ensino superior seria a formação para a vida. </w:t>
      </w:r>
    </w:p>
    <w:p w14:paraId="4980C506" w14:textId="77777777" w:rsidR="009B745F" w:rsidRDefault="001E662A">
      <w:pPr>
        <w:ind w:left="2268"/>
        <w:jc w:val="both"/>
        <w:rPr>
          <w:rFonts w:ascii="Times New Roman" w:hAnsi="Times New Roman" w:cs="Times New Roman"/>
          <w:i/>
          <w:sz w:val="20"/>
          <w:szCs w:val="20"/>
        </w:rPr>
      </w:pPr>
      <w:r>
        <w:rPr>
          <w:rFonts w:ascii="Times New Roman" w:hAnsi="Times New Roman" w:cs="Times New Roman"/>
          <w:i/>
          <w:color w:val="000000" w:themeColor="text1"/>
          <w:sz w:val="20"/>
          <w:szCs w:val="20"/>
        </w:rPr>
        <w:t xml:space="preserve">Formar para a vida vem primeiro; tudo que aprendemos dentro da sala de aula irá refletir do lado de fora dela ,quando estivermos no campo de atuação, ali será colocada à prova se o que aprendemos realmente fez um efeito positivo ou negativo; contudo, caberá ao profissional se ele esteve mais concentrado no que o professor explicava </w:t>
      </w:r>
      <w:r>
        <w:rPr>
          <w:rFonts w:ascii="Times New Roman" w:hAnsi="Times New Roman" w:cs="Times New Roman"/>
          <w:color w:val="000000" w:themeColor="text1"/>
          <w:sz w:val="20"/>
          <w:szCs w:val="20"/>
        </w:rPr>
        <w:t>(Aluno 07).</w:t>
      </w:r>
    </w:p>
    <w:p w14:paraId="6C135C55" w14:textId="77777777" w:rsidR="009B745F" w:rsidRDefault="001E662A">
      <w:pPr>
        <w:spacing w:line="240" w:lineRule="auto"/>
        <w:ind w:firstLine="708"/>
        <w:jc w:val="both"/>
        <w:rPr>
          <w:rFonts w:ascii="Times New Roman" w:hAnsi="Times New Roman" w:cs="Times New Roman"/>
          <w:sz w:val="24"/>
        </w:rPr>
      </w:pPr>
      <w:r>
        <w:rPr>
          <w:rFonts w:ascii="Times New Roman" w:hAnsi="Times New Roman" w:cs="Times New Roman"/>
          <w:sz w:val="24"/>
        </w:rPr>
        <w:t xml:space="preserve">Já os demais acreditam que o processo de formação proposto pelo ensino superior seja de formar para o mercado de trabalho, já que em grande parte das falar, estes compreendem o ensino superior como uma qualificação para o mercado. </w:t>
      </w:r>
    </w:p>
    <w:p w14:paraId="3DCA0AF6" w14:textId="77777777" w:rsidR="009B745F" w:rsidRDefault="001E662A">
      <w:pPr>
        <w:ind w:left="2268"/>
        <w:jc w:val="both"/>
        <w:rPr>
          <w:rFonts w:ascii="Times New Roman" w:hAnsi="Times New Roman" w:cs="Times New Roman"/>
          <w:color w:val="000000" w:themeColor="text1"/>
          <w:sz w:val="20"/>
          <w:szCs w:val="20"/>
        </w:rPr>
      </w:pPr>
      <w:r>
        <w:rPr>
          <w:rFonts w:ascii="Times New Roman" w:hAnsi="Times New Roman" w:cs="Times New Roman"/>
          <w:i/>
          <w:color w:val="000000" w:themeColor="text1"/>
          <w:sz w:val="20"/>
          <w:szCs w:val="20"/>
        </w:rPr>
        <w:t xml:space="preserve">“Formar para o mercado. Justamente porque o ato de "trabalhar" está ligado diretamente à qualidade de vida. O ensino superior tem a função de capacitar pessoas para que essas ingressem no mercado de trabalho e gerem renda e contribuições para o país” </w:t>
      </w:r>
      <w:r>
        <w:rPr>
          <w:rFonts w:ascii="Times New Roman" w:hAnsi="Times New Roman" w:cs="Times New Roman"/>
          <w:color w:val="000000" w:themeColor="text1"/>
          <w:sz w:val="20"/>
          <w:szCs w:val="20"/>
        </w:rPr>
        <w:t xml:space="preserve">(Aluno 01). </w:t>
      </w:r>
      <w:r>
        <w:rPr>
          <w:rFonts w:ascii="Times New Roman" w:hAnsi="Times New Roman" w:cs="Times New Roman"/>
          <w:i/>
          <w:color w:val="000000" w:themeColor="text1"/>
          <w:sz w:val="20"/>
          <w:szCs w:val="20"/>
        </w:rPr>
        <w:t>Capacitar para o mercado de trabalho, existem milhões de pessoas desempregadas, por não serem capacitadas. Hoje só o ensino superior não é mais suficiente para você se estabilizar em um emprego.</w:t>
      </w:r>
      <w:r>
        <w:rPr>
          <w:rFonts w:ascii="Times New Roman" w:hAnsi="Times New Roman" w:cs="Times New Roman"/>
          <w:color w:val="000000" w:themeColor="text1"/>
          <w:sz w:val="20"/>
          <w:szCs w:val="20"/>
        </w:rPr>
        <w:t xml:space="preserve"> (Aluno 09).</w:t>
      </w:r>
    </w:p>
    <w:p w14:paraId="0B13505E" w14:textId="77777777" w:rsidR="009B745F" w:rsidRDefault="001E662A">
      <w:pPr>
        <w:spacing w:after="0" w:line="240" w:lineRule="auto"/>
        <w:jc w:val="both"/>
        <w:rPr>
          <w:rFonts w:ascii="Times New Roman" w:hAnsi="Times New Roman" w:cs="Times New Roman"/>
          <w:sz w:val="24"/>
        </w:rPr>
      </w:pPr>
      <w:r>
        <w:rPr>
          <w:rFonts w:ascii="Times New Roman" w:hAnsi="Times New Roman" w:cs="Times New Roman"/>
        </w:rPr>
        <w:tab/>
      </w:r>
      <w:r>
        <w:rPr>
          <w:rFonts w:ascii="Times New Roman" w:hAnsi="Times New Roman" w:cs="Times New Roman"/>
          <w:sz w:val="24"/>
        </w:rPr>
        <w:t xml:space="preserve">A visão que os alunos possuem do ensino superior, gira prioritariamente no processo de formação e qualificação para o mercado de trabalho. Compreende-se esta visão majoritária dos entrevistados, a qual utiliza como marketing principal a questão da empregabilidade. </w:t>
      </w:r>
    </w:p>
    <w:p w14:paraId="7EFEE72F" w14:textId="77777777" w:rsidR="009B745F" w:rsidRDefault="001E662A">
      <w:pPr>
        <w:spacing w:after="0" w:line="24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Os participantes da pesquisa foram abordados ainda sobre os avanços significativos que a Educação superior possibilita para a sociedade local. Eis o que depreenderam: </w:t>
      </w:r>
    </w:p>
    <w:p w14:paraId="13F7E964" w14:textId="77777777" w:rsidR="009B745F" w:rsidRDefault="001E662A">
      <w:pPr>
        <w:ind w:left="2268"/>
        <w:jc w:val="both"/>
        <w:rPr>
          <w:rFonts w:ascii="Times New Roman" w:hAnsi="Times New Roman" w:cs="Times New Roman"/>
          <w:color w:val="000000" w:themeColor="text1"/>
          <w:sz w:val="20"/>
          <w:szCs w:val="20"/>
        </w:rPr>
      </w:pPr>
      <w:r>
        <w:rPr>
          <w:rFonts w:ascii="Times New Roman" w:hAnsi="Times New Roman" w:cs="Times New Roman"/>
          <w:i/>
          <w:color w:val="000000" w:themeColor="text1"/>
          <w:sz w:val="20"/>
          <w:szCs w:val="20"/>
        </w:rPr>
        <w:t xml:space="preserve">O ensino superior sem duvidas proporciona avanços, não sei se exatamente na localidade onde me encontro. Por vezes enxergo o ensino superior como um preparador para o trabalho nas grandes cidades, tendo em vista as poucas oportunidades de emprego no interior. Ou seja, muitos interioranos após a formação buscam trabalho em outras localidades, o que acaba por não proporcionar mudanças significativas na localidade de origem do aluno </w:t>
      </w:r>
      <w:r>
        <w:rPr>
          <w:rFonts w:ascii="Times New Roman" w:hAnsi="Times New Roman" w:cs="Times New Roman"/>
          <w:color w:val="000000" w:themeColor="text1"/>
          <w:sz w:val="20"/>
          <w:szCs w:val="20"/>
        </w:rPr>
        <w:t xml:space="preserve">(Aluno 01) </w:t>
      </w:r>
      <w:r>
        <w:rPr>
          <w:rFonts w:ascii="Times New Roman" w:hAnsi="Times New Roman" w:cs="Times New Roman"/>
          <w:i/>
          <w:color w:val="000000" w:themeColor="text1"/>
          <w:sz w:val="20"/>
          <w:szCs w:val="20"/>
        </w:rPr>
        <w:t xml:space="preserve">Sim, pois é de grande importância termos em nossa cidade ou região faculdades sejam elas particulares ou federais; o que realmente a sociedade precisa são de jovens com opiniões próprias e não opiniões copiadas de grupos de redes sociais, seres pensantes e não alienados a partidos políticos ou sugestões midiáticas... Assim, tais atitudes inovadoras farão diferença em meio ao caos instalado com toda essa parafernália chamada tecnologia do Século XXI. </w:t>
      </w:r>
      <w:r>
        <w:rPr>
          <w:rFonts w:ascii="Times New Roman" w:hAnsi="Times New Roman" w:cs="Times New Roman"/>
          <w:color w:val="000000" w:themeColor="text1"/>
          <w:sz w:val="20"/>
          <w:szCs w:val="20"/>
        </w:rPr>
        <w:t xml:space="preserve">(Aluno 07) </w:t>
      </w:r>
      <w:r>
        <w:rPr>
          <w:rFonts w:ascii="Times New Roman" w:hAnsi="Times New Roman" w:cs="Times New Roman"/>
          <w:i/>
          <w:color w:val="000000" w:themeColor="text1"/>
          <w:sz w:val="20"/>
          <w:szCs w:val="20"/>
        </w:rPr>
        <w:t xml:space="preserve">Com certeza. Uma vez que um profissional capacitado dependendo de suas competências pode avançar em sua determinada área contribuindo na sociedade </w:t>
      </w:r>
      <w:r>
        <w:rPr>
          <w:rFonts w:ascii="Times New Roman" w:hAnsi="Times New Roman" w:cs="Times New Roman"/>
          <w:color w:val="000000" w:themeColor="text1"/>
          <w:sz w:val="20"/>
          <w:szCs w:val="20"/>
        </w:rPr>
        <w:t>(Aluno 10).</w:t>
      </w:r>
    </w:p>
    <w:p w14:paraId="28C169C9" w14:textId="77777777" w:rsidR="009B745F" w:rsidRDefault="001E662A">
      <w:pPr>
        <w:spacing w:line="240" w:lineRule="auto"/>
        <w:jc w:val="both"/>
        <w:rPr>
          <w:rFonts w:ascii="Times New Roman" w:hAnsi="Times New Roman" w:cs="Times New Roman"/>
          <w:sz w:val="24"/>
        </w:rPr>
      </w:pPr>
      <w:r>
        <w:rPr>
          <w:rFonts w:ascii="Times New Roman" w:hAnsi="Times New Roman" w:cs="Times New Roman"/>
        </w:rPr>
        <w:tab/>
      </w:r>
      <w:r>
        <w:rPr>
          <w:rFonts w:ascii="Times New Roman" w:hAnsi="Times New Roman" w:cs="Times New Roman"/>
          <w:sz w:val="24"/>
        </w:rPr>
        <w:t>A compreensão de 100% dos entrevistados atestam que o ensino superior afeta a realidade local Porém a maior importância apresentada pelos alunos é o reconhecimento da faculdade/universidade como espaço de reflexão critica e de rompimento com a alienação, portanto, de forma direta a sociedade é beneficiada por vários ângulos.</w:t>
      </w:r>
    </w:p>
    <w:p w14:paraId="1F04104D" w14:textId="77777777" w:rsidR="009B745F" w:rsidRDefault="001E662A">
      <w:pPr>
        <w:pStyle w:val="ListParagraph"/>
        <w:spacing w:line="360" w:lineRule="auto"/>
        <w:jc w:val="both"/>
        <w:rPr>
          <w:b/>
        </w:rPr>
      </w:pPr>
      <w:r>
        <w:rPr>
          <w:b/>
        </w:rPr>
        <w:t>CONSIDERAÇÕES FINAIS</w:t>
      </w:r>
      <w:r>
        <w:rPr>
          <w:b/>
          <w:highlight w:val="yellow"/>
        </w:rPr>
        <w:t xml:space="preserve"> </w:t>
      </w:r>
    </w:p>
    <w:p w14:paraId="79F20A00" w14:textId="77777777" w:rsidR="009B745F" w:rsidRDefault="001E662A">
      <w:pPr>
        <w:spacing w:after="0" w:line="240" w:lineRule="auto"/>
        <w:ind w:firstLine="709"/>
        <w:jc w:val="both"/>
      </w:pPr>
      <w:r>
        <w:rPr>
          <w:rFonts w:ascii="Times New Roman" w:hAnsi="Times New Roman" w:cs="Times New Roman"/>
          <w:sz w:val="24"/>
          <w:szCs w:val="24"/>
        </w:rPr>
        <w:t xml:space="preserve">Pelos dados coletados nas falas dos entrevistados, não houve grandes dificuldades aparentes do acesso ao financiamento estudantil. O que tem aparecido de maneira recorrente são as dificuldades de renovação de matriculas FIES nos últimos semestres, devido a dívidas do MEC com os bancos, e de forma recente, dificuldades para consolidação de novos contratos. </w:t>
      </w:r>
    </w:p>
    <w:p w14:paraId="55768C66" w14:textId="77777777" w:rsidR="009B745F" w:rsidRDefault="001E662A">
      <w:pPr>
        <w:spacing w:after="0" w:line="240" w:lineRule="auto"/>
        <w:ind w:firstLine="709"/>
        <w:jc w:val="both"/>
      </w:pPr>
      <w:r>
        <w:rPr>
          <w:rFonts w:ascii="Times New Roman" w:hAnsi="Times New Roman" w:cs="Times New Roman"/>
          <w:sz w:val="24"/>
          <w:szCs w:val="24"/>
        </w:rPr>
        <w:t xml:space="preserve">Todo esse contexto apresentado permite dizer que há aprofundamento da </w:t>
      </w:r>
      <w:proofErr w:type="spellStart"/>
      <w:r>
        <w:rPr>
          <w:rFonts w:ascii="Times New Roman" w:hAnsi="Times New Roman" w:cs="Times New Roman"/>
          <w:sz w:val="24"/>
          <w:szCs w:val="24"/>
        </w:rPr>
        <w:t>mercadorização</w:t>
      </w:r>
      <w:proofErr w:type="spellEnd"/>
      <w:r>
        <w:rPr>
          <w:rFonts w:ascii="Times New Roman" w:hAnsi="Times New Roman" w:cs="Times New Roman"/>
          <w:sz w:val="24"/>
          <w:szCs w:val="24"/>
        </w:rPr>
        <w:t xml:space="preserve"> da educação superior. Isso ocorre dentre outras coisas devido aos baixos investimentos do Estado nas IES públicas, e aos crescentes investimentos nas IES privadas. Tal movimento abri a um só tempo espaço e consolida um novo mercado para o capital financeiro. </w:t>
      </w:r>
    </w:p>
    <w:p w14:paraId="3FF4FC32" w14:textId="77777777" w:rsidR="009B745F" w:rsidRDefault="001E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 políticas de ações afirmativas que permeiam a Educação Superior no Brasil apresentam-se, na atualidade, como alternativas de possibilidade de rompimento com o ciclo da pobreza. Vê-se que no país, o acesso e o investimento nas Universidades Públicas são bastante limitados, devido a lógica neoliberal, torna-se mais viável terceirizar o ensino do que responsabilizar-se por ele, desta forma, o governo investe todos os anos bilhões de reais em bolsas integrais e parciais do PROUNI e em Financiamento Estudantil (FIES), para que estudantes de classes menos favorecidas tenham acesso ao ensino superior, porém privado. </w:t>
      </w:r>
    </w:p>
    <w:p w14:paraId="347BED85" w14:textId="77777777" w:rsidR="009B745F" w:rsidRDefault="001E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Na lógica do Estado Mínimo, esta configuração nada mais é do que a transferência de responsabilidades do público para o privado e o investimento no grande capital. Porém em uma realidade que não apresenta perspectiva de mudanças, no sentido de estabelecer a igualdade social, o FIES e o PROUNI surge como programas de inclusão afirmativa, pois “inclui” aqueles que não teriam acesso ao ensino superior no contexto social atual, desde condições socioeconômicas, como até condições sociais e geográficas, que impossibilitam, fragilizam ou dificultam este acesso.</w:t>
      </w:r>
    </w:p>
    <w:p w14:paraId="1153DB9D" w14:textId="77777777" w:rsidR="009B745F" w:rsidRDefault="001E662A">
      <w:pPr>
        <w:spacing w:after="0" w:line="240" w:lineRule="auto"/>
        <w:ind w:firstLine="709"/>
        <w:jc w:val="both"/>
      </w:pPr>
      <w:r>
        <w:rPr>
          <w:rFonts w:ascii="Times New Roman" w:hAnsi="Times New Roman" w:cs="Times New Roman"/>
          <w:sz w:val="24"/>
          <w:szCs w:val="24"/>
        </w:rPr>
        <w:lastRenderedPageBreak/>
        <w:t>Assim, o objetivo deste trabalho focou-se em compreender o processo de mercantilização do Ensino Superior, através de políticas de inclusão afirmativas, mais especificamente FIES e PROUNI, se propondo ainda a apreender o impacto real destas políticas na vivência dos estudantes, e nas transformações em suas realidades por meio do dimensionamento do impacto econômico e social proporcionados através da oportunidade de acesso ao Ensino superior, problematizando a falta de investimentos do Estado no ensino superior público, e a ampliação de investimento de dinheiro público em instituições de Ensino Superior Privadas, principalmente através do FIES e do PROUNI.</w:t>
      </w:r>
    </w:p>
    <w:p w14:paraId="591CD6C6" w14:textId="77777777" w:rsidR="009B745F" w:rsidRDefault="001E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Os estudantes do curso de Serviço Social, de Instituição de Ensino Superior Privada, localizada na região do Vale do Salgado, mais precisamente no município de Icó Ceará, com vivência de acesso e permanência à graduação através de FIES e PROUNI, (4 alunos com PROUNI e 11 com FIES) foi realizada entrevista para apreender  de perto a vivência e a realidade na qual irão se deparar enquanto profissionais. Segundo a pesquisa, o financiamento estudantil e as bolsas estudantis foram a chave para ingressarem no ensino superior, onde foi apresentado para eles perspectivas de futuro e amplas possibilidades de crescimento no mundo do trabalho, vislumbram essas possibilidades de superação também para os usuários das políticas públicas que já começaram a lidar no campo de estágio, e que logo encontrarão na prática profissional. </w:t>
      </w:r>
    </w:p>
    <w:p w14:paraId="4268415F" w14:textId="77777777" w:rsidR="009B745F" w:rsidRDefault="001E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É valoroso compreender que as IES privadas surgem como alternativa e possibilidade aonde o Ensino Superior Público não chega, possibilitando a mudança da realidade social de uma grande massa populacional e potencialmente produtiva. Reflete-se assim que a expansão massiva dos últimos anos das instituições de ensino superior privadas está diretamente atrelada a incentivos governamentais e as políticas de inclusão afirmativas aqui apresentadas, sendo uma clara característica da própria política do Estado Mínimo neoliberal, no qual o Estado se isenta de ofertar o serviço e paga para que o público tenha acesso em instituições privadas, repassando responsabilidades e investindo no grande capital. Porém é salutar que tal ação reflete diretamente e de forma bastante impactante na vida dos cidadãos, principalmente jovens, provenientes de classes menos favorecidas e por vezes sem perspectiva de vida devido à falta de oportunidades do seu ambiente de vivência. </w:t>
      </w:r>
    </w:p>
    <w:p w14:paraId="34A0B261" w14:textId="77777777" w:rsidR="009B745F" w:rsidRDefault="001E66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É nítido, portanto, que o jovem pobre, morador de cidades interioranas, muitas vezes tendo concluído o ensino básico de forma precária, devido às más condições das escolas públicas, não seria concorrência para a classe média e classe média alta que dominam as vagas nas universidades públicas do Ceará e do Brasil como um todo, conclui-se então que nesta conjuntura atual, que não apresenta perspectivas de mudanças sociais reais (igualdade social), o FIES e o PROUNI apresentam-se como políticas de inclusão afirmativa de fato, porém o que não justifica a falta de investimento nas Universidades Públicas, e consolida-se cada vez mais algumas características pertinentes as políticas publicas contemporâneas, como já apresentava Mota (2010), como um tendência recente, que seria a regressão de políticas redistributivas de essência pública e garantidora de direitos em detrimento de políticas de caráter compensatório de combate á pobreza, porém de caráter seletivo e temporário, sendo exatamente nesta perspectiva que se consolidam as políticas de inclusão afirmativas. </w:t>
      </w:r>
    </w:p>
    <w:p w14:paraId="13E7F70D" w14:textId="77777777" w:rsidR="009B745F" w:rsidRDefault="009B745F">
      <w:pPr>
        <w:spacing w:after="0" w:line="240" w:lineRule="auto"/>
        <w:rPr>
          <w:rFonts w:ascii="Times New Roman" w:hAnsi="Times New Roman" w:cs="Times New Roman"/>
          <w:b/>
          <w:bCs/>
          <w:sz w:val="24"/>
          <w:szCs w:val="24"/>
        </w:rPr>
      </w:pPr>
    </w:p>
    <w:p w14:paraId="44FD6FF6" w14:textId="77777777" w:rsidR="009B745F" w:rsidRDefault="001E662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REFERÊNCIAS</w:t>
      </w:r>
    </w:p>
    <w:p w14:paraId="49BCF9B9" w14:textId="77777777" w:rsidR="009B745F" w:rsidRDefault="009B745F">
      <w:pPr>
        <w:spacing w:after="0" w:line="240" w:lineRule="auto"/>
        <w:rPr>
          <w:rFonts w:ascii="Times New Roman" w:hAnsi="Times New Roman" w:cs="Times New Roman"/>
          <w:b/>
          <w:bCs/>
          <w:sz w:val="24"/>
          <w:szCs w:val="24"/>
        </w:rPr>
      </w:pPr>
    </w:p>
    <w:p w14:paraId="71C50160" w14:textId="77777777" w:rsidR="009B745F" w:rsidRDefault="001E6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ALVES, Ronaldo Sávio Paes. Neoliberalismo e Educação – Uma década de Intervenções do Banco Mundial nas Políticas Públicas do Brasil (2000 – 2010). Anais do XXVI Simpósio nacional de História – ANPUH – São Paulo, Julho 2011. </w:t>
      </w:r>
    </w:p>
    <w:p w14:paraId="2DD2B18B" w14:textId="77777777" w:rsidR="009B745F" w:rsidRDefault="001E6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ANTUNES, Ricardo </w:t>
      </w:r>
      <w:proofErr w:type="spellStart"/>
      <w:r>
        <w:rPr>
          <w:rFonts w:ascii="Times New Roman" w:hAnsi="Times New Roman" w:cs="Times New Roman"/>
          <w:sz w:val="24"/>
          <w:szCs w:val="24"/>
        </w:rPr>
        <w:t>Luis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Coltro</w:t>
      </w:r>
      <w:proofErr w:type="spellEnd"/>
      <w:r>
        <w:rPr>
          <w:rFonts w:ascii="Times New Roman" w:hAnsi="Times New Roman" w:cs="Times New Roman"/>
          <w:sz w:val="24"/>
          <w:szCs w:val="24"/>
        </w:rPr>
        <w:t xml:space="preserve">, </w:t>
      </w:r>
      <w:r>
        <w:rPr>
          <w:rFonts w:ascii="Times New Roman" w:hAnsi="Times New Roman" w:cs="Times New Roman"/>
          <w:b/>
          <w:sz w:val="24"/>
          <w:szCs w:val="24"/>
        </w:rPr>
        <w:t>Adeus ao trabalho? : ensaio sobre as metamorfoses e a centralidade do mundo do trabalho</w:t>
      </w:r>
      <w:r>
        <w:rPr>
          <w:rFonts w:ascii="Times New Roman" w:hAnsi="Times New Roman" w:cs="Times New Roman"/>
          <w:sz w:val="24"/>
          <w:szCs w:val="24"/>
        </w:rPr>
        <w:t>. 17 ed., São Paulo, Cortez, 2015.</w:t>
      </w:r>
    </w:p>
    <w:p w14:paraId="06F1EA1B" w14:textId="77777777" w:rsidR="009B745F" w:rsidRDefault="001E6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APRILE, Maria Rita; BARONE, Rosa Elisa Mirra. </w:t>
      </w:r>
      <w:r>
        <w:rPr>
          <w:rFonts w:ascii="Times New Roman" w:hAnsi="Times New Roman" w:cs="Times New Roman"/>
          <w:b/>
          <w:sz w:val="24"/>
          <w:szCs w:val="24"/>
        </w:rPr>
        <w:t>Educação Superior: políticas públicas para inclusão social</w:t>
      </w:r>
      <w:r>
        <w:rPr>
          <w:rFonts w:ascii="Times New Roman" w:hAnsi="Times New Roman" w:cs="Times New Roman"/>
          <w:sz w:val="24"/>
          <w:szCs w:val="24"/>
        </w:rPr>
        <w:t xml:space="preserve">. </w:t>
      </w:r>
      <w:r>
        <w:rPr>
          <w:rFonts w:ascii="Times New Roman" w:hAnsi="Times New Roman" w:cs="Times New Roman"/>
          <w:b/>
          <w:bCs/>
          <w:sz w:val="24"/>
          <w:szCs w:val="24"/>
        </w:rPr>
        <w:t>Revista @</w:t>
      </w:r>
      <w:proofErr w:type="spellStart"/>
      <w:r>
        <w:rPr>
          <w:rFonts w:ascii="Times New Roman" w:hAnsi="Times New Roman" w:cs="Times New Roman"/>
          <w:b/>
          <w:bCs/>
          <w:sz w:val="24"/>
          <w:szCs w:val="24"/>
        </w:rPr>
        <w:t>ambienteeducação</w:t>
      </w:r>
      <w:proofErr w:type="spellEnd"/>
      <w:r>
        <w:rPr>
          <w:rFonts w:ascii="Times New Roman" w:hAnsi="Times New Roman" w:cs="Times New Roman"/>
          <w:sz w:val="24"/>
          <w:szCs w:val="24"/>
        </w:rPr>
        <w:t xml:space="preserve">, São Paulo, v.2, n. 1, p. 39 – 55, </w:t>
      </w:r>
      <w:proofErr w:type="spellStart"/>
      <w:r>
        <w:rPr>
          <w:rFonts w:ascii="Times New Roman" w:hAnsi="Times New Roman" w:cs="Times New Roman"/>
          <w:sz w:val="24"/>
          <w:szCs w:val="24"/>
        </w:rPr>
        <w:t>jan</w:t>
      </w:r>
      <w:proofErr w:type="spellEnd"/>
      <w:r>
        <w:rPr>
          <w:rFonts w:ascii="Times New Roman" w:hAnsi="Times New Roman" w:cs="Times New Roman"/>
          <w:sz w:val="24"/>
          <w:szCs w:val="24"/>
        </w:rPr>
        <w:t>/jul. 2009.</w:t>
      </w:r>
    </w:p>
    <w:p w14:paraId="09AEC1AA" w14:textId="77777777" w:rsidR="009B745F" w:rsidRDefault="001E6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ARIBONI, Sandro. </w:t>
      </w:r>
      <w:r>
        <w:rPr>
          <w:rFonts w:ascii="Times New Roman" w:hAnsi="Times New Roman" w:cs="Times New Roman"/>
          <w:b/>
          <w:bCs/>
          <w:sz w:val="24"/>
          <w:szCs w:val="24"/>
        </w:rPr>
        <w:t xml:space="preserve">Guia prático para um projeto de pesquisa: </w:t>
      </w:r>
      <w:r>
        <w:rPr>
          <w:rFonts w:ascii="Times New Roman" w:hAnsi="Times New Roman" w:cs="Times New Roman"/>
          <w:sz w:val="24"/>
          <w:szCs w:val="24"/>
        </w:rPr>
        <w:t xml:space="preserve">- exploratória –experimental – descritiva. São Paulo: </w:t>
      </w:r>
      <w:proofErr w:type="spellStart"/>
      <w:r>
        <w:rPr>
          <w:rFonts w:ascii="Times New Roman" w:hAnsi="Times New Roman" w:cs="Times New Roman"/>
          <w:sz w:val="24"/>
          <w:szCs w:val="24"/>
        </w:rPr>
        <w:t>Unimarco</w:t>
      </w:r>
      <w:proofErr w:type="spellEnd"/>
      <w:r>
        <w:rPr>
          <w:rFonts w:ascii="Times New Roman" w:hAnsi="Times New Roman" w:cs="Times New Roman"/>
          <w:sz w:val="24"/>
          <w:szCs w:val="24"/>
        </w:rPr>
        <w:t xml:space="preserve"> Editora, 2004.</w:t>
      </w:r>
    </w:p>
    <w:p w14:paraId="10483E8C" w14:textId="77777777" w:rsidR="009B745F" w:rsidRDefault="001E662A">
      <w:pPr>
        <w:pStyle w:val="Default"/>
        <w:jc w:val="both"/>
        <w:rPr>
          <w:rFonts w:ascii="Times New Roman" w:hAnsi="Times New Roman" w:cs="Times New Roman"/>
          <w:b/>
        </w:rPr>
      </w:pPr>
      <w:r>
        <w:rPr>
          <w:rFonts w:ascii="Times New Roman" w:hAnsi="Times New Roman" w:cs="Times New Roman"/>
        </w:rPr>
        <w:t xml:space="preserve">BARROS, </w:t>
      </w:r>
      <w:r>
        <w:rPr>
          <w:rFonts w:ascii="Times New Roman" w:hAnsi="Times New Roman" w:cs="Times New Roman"/>
          <w:bCs/>
        </w:rPr>
        <w:t>Michel Wanderson Oliveira De</w:t>
      </w:r>
      <w:r>
        <w:rPr>
          <w:rFonts w:ascii="Times New Roman" w:hAnsi="Times New Roman" w:cs="Times New Roman"/>
          <w:b/>
          <w:bCs/>
        </w:rPr>
        <w:t xml:space="preserve">. FIES: Política Pública de Acesso e permanência no Ensino Superior. </w:t>
      </w:r>
      <w:r>
        <w:rPr>
          <w:rFonts w:ascii="Times New Roman" w:hAnsi="Times New Roman" w:cs="Times New Roman"/>
        </w:rPr>
        <w:t>Dissertação do Mestrado Profissional em Políticas Públicas e Gestão da Educação Superior da Universidade Federal do Ceará, 2014.</w:t>
      </w:r>
    </w:p>
    <w:p w14:paraId="3E9445A5" w14:textId="77777777" w:rsidR="009B745F" w:rsidRDefault="001E6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BAUMAN, </w:t>
      </w:r>
      <w:proofErr w:type="spellStart"/>
      <w:r>
        <w:rPr>
          <w:rFonts w:ascii="Times New Roman" w:hAnsi="Times New Roman" w:cs="Times New Roman"/>
          <w:sz w:val="24"/>
          <w:szCs w:val="24"/>
        </w:rPr>
        <w:t>Zygmunt</w:t>
      </w:r>
      <w:proofErr w:type="spellEnd"/>
      <w:r>
        <w:rPr>
          <w:rFonts w:ascii="Times New Roman" w:hAnsi="Times New Roman" w:cs="Times New Roman"/>
          <w:sz w:val="24"/>
          <w:szCs w:val="24"/>
        </w:rPr>
        <w:t xml:space="preserve">. </w:t>
      </w:r>
      <w:r>
        <w:rPr>
          <w:rFonts w:ascii="Times New Roman" w:hAnsi="Times New Roman" w:cs="Times New Roman"/>
          <w:b/>
          <w:sz w:val="24"/>
          <w:szCs w:val="24"/>
        </w:rPr>
        <w:t>Modernidade líquida</w:t>
      </w:r>
      <w:r>
        <w:rPr>
          <w:rFonts w:ascii="Times New Roman" w:hAnsi="Times New Roman" w:cs="Times New Roman"/>
          <w:sz w:val="24"/>
          <w:szCs w:val="24"/>
        </w:rPr>
        <w:t xml:space="preserve">. Tradução, Plínio </w:t>
      </w:r>
      <w:proofErr w:type="spellStart"/>
      <w:r>
        <w:rPr>
          <w:rFonts w:ascii="Times New Roman" w:hAnsi="Times New Roman" w:cs="Times New Roman"/>
          <w:sz w:val="24"/>
          <w:szCs w:val="24"/>
        </w:rPr>
        <w:t>Dentzien</w:t>
      </w:r>
      <w:proofErr w:type="spellEnd"/>
      <w:r>
        <w:rPr>
          <w:rFonts w:ascii="Times New Roman" w:hAnsi="Times New Roman" w:cs="Times New Roman"/>
          <w:sz w:val="24"/>
          <w:szCs w:val="24"/>
        </w:rPr>
        <w:t xml:space="preserve">. Rio de Janeiro: Zahar, 2001. </w:t>
      </w:r>
    </w:p>
    <w:p w14:paraId="59409B0A" w14:textId="77777777" w:rsidR="009B745F" w:rsidRDefault="001E6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BITTAR, </w:t>
      </w:r>
      <w:proofErr w:type="spellStart"/>
      <w:r>
        <w:rPr>
          <w:rFonts w:ascii="Times New Roman" w:hAnsi="Times New Roman" w:cs="Times New Roman"/>
          <w:sz w:val="24"/>
          <w:szCs w:val="24"/>
        </w:rPr>
        <w:t>Mariluce</w:t>
      </w:r>
      <w:proofErr w:type="spellEnd"/>
      <w:r>
        <w:rPr>
          <w:rFonts w:ascii="Times New Roman" w:hAnsi="Times New Roman" w:cs="Times New Roman"/>
          <w:sz w:val="24"/>
          <w:szCs w:val="24"/>
        </w:rPr>
        <w:t xml:space="preserve">. </w:t>
      </w:r>
      <w:r>
        <w:rPr>
          <w:rFonts w:ascii="Times New Roman" w:hAnsi="Times New Roman" w:cs="Times New Roman"/>
          <w:b/>
          <w:sz w:val="24"/>
          <w:szCs w:val="24"/>
        </w:rPr>
        <w:t>Educação Superior – o “Vale-Tudo” na mercantilização do Ensino</w:t>
      </w:r>
      <w:r>
        <w:rPr>
          <w:rFonts w:ascii="Times New Roman" w:hAnsi="Times New Roman" w:cs="Times New Roman"/>
          <w:sz w:val="24"/>
          <w:szCs w:val="24"/>
        </w:rPr>
        <w:t xml:space="preserve">. – Revista de estudos de Educação, Ano 04, n.2, novembro de 2002. </w:t>
      </w:r>
    </w:p>
    <w:p w14:paraId="1E88AF25" w14:textId="77777777" w:rsidR="009B745F" w:rsidRDefault="001E662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BOURDIEU, Pierre. </w:t>
      </w:r>
      <w:r>
        <w:rPr>
          <w:rFonts w:ascii="Times New Roman" w:hAnsi="Times New Roman" w:cs="Times New Roman"/>
          <w:b/>
          <w:bCs/>
          <w:color w:val="000000"/>
          <w:sz w:val="24"/>
          <w:szCs w:val="24"/>
        </w:rPr>
        <w:t xml:space="preserve">A Escola conservadora: </w:t>
      </w:r>
      <w:r>
        <w:rPr>
          <w:rFonts w:ascii="Times New Roman" w:hAnsi="Times New Roman" w:cs="Times New Roman"/>
          <w:b/>
          <w:color w:val="000000"/>
          <w:sz w:val="24"/>
          <w:szCs w:val="24"/>
        </w:rPr>
        <w:t>as desigualdades frente à escola e à cultura</w:t>
      </w:r>
      <w:r>
        <w:rPr>
          <w:rFonts w:ascii="Times New Roman" w:hAnsi="Times New Roman" w:cs="Times New Roman"/>
          <w:color w:val="000000"/>
          <w:sz w:val="24"/>
          <w:szCs w:val="24"/>
        </w:rPr>
        <w:t xml:space="preserve">. In NOGUEIRA, Maria Alice; CATANI, Afrânio (org.). Escritos de educação. 2. ed. Petrópolis, Rio de Janeiro: Vozes, 1998. </w:t>
      </w:r>
    </w:p>
    <w:p w14:paraId="7CB3D01E" w14:textId="77777777" w:rsidR="009B745F" w:rsidRDefault="001E6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CARVALHO, José Carmello. </w:t>
      </w:r>
      <w:r>
        <w:rPr>
          <w:rFonts w:ascii="Times New Roman" w:hAnsi="Times New Roman" w:cs="Times New Roman"/>
          <w:b/>
          <w:sz w:val="24"/>
          <w:szCs w:val="24"/>
        </w:rPr>
        <w:t xml:space="preserve">O </w:t>
      </w:r>
      <w:proofErr w:type="spellStart"/>
      <w:r>
        <w:rPr>
          <w:rFonts w:ascii="Times New Roman" w:hAnsi="Times New Roman" w:cs="Times New Roman"/>
          <w:b/>
          <w:sz w:val="24"/>
          <w:szCs w:val="24"/>
        </w:rPr>
        <w:t>Prouni</w:t>
      </w:r>
      <w:proofErr w:type="spellEnd"/>
      <w:r>
        <w:rPr>
          <w:rFonts w:ascii="Times New Roman" w:hAnsi="Times New Roman" w:cs="Times New Roman"/>
          <w:b/>
          <w:sz w:val="24"/>
          <w:szCs w:val="24"/>
        </w:rPr>
        <w:t xml:space="preserve"> como política de inclusão: estudo de campo sobre as dimensões institucionais e intersubjetivas da inclusão universitária</w:t>
      </w:r>
      <w:r>
        <w:rPr>
          <w:rFonts w:ascii="Times New Roman" w:hAnsi="Times New Roman" w:cs="Times New Roman"/>
          <w:sz w:val="24"/>
          <w:szCs w:val="24"/>
        </w:rPr>
        <w:t>– PUC-Rio – n.11, 2013.</w:t>
      </w:r>
    </w:p>
    <w:p w14:paraId="1943F926" w14:textId="77777777" w:rsidR="009B745F" w:rsidRDefault="001E6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CHAVES, Vera Lúcia Jacob. </w:t>
      </w:r>
      <w:r>
        <w:rPr>
          <w:rFonts w:ascii="Times New Roman" w:hAnsi="Times New Roman" w:cs="Times New Roman"/>
          <w:b/>
          <w:sz w:val="24"/>
          <w:szCs w:val="24"/>
        </w:rPr>
        <w:t>A expansão da privatização/mercantilização do Ensino Superior Brasileiro: A formação dos Oligopólios</w:t>
      </w:r>
      <w:r>
        <w:rPr>
          <w:rFonts w:ascii="Times New Roman" w:hAnsi="Times New Roman" w:cs="Times New Roman"/>
          <w:sz w:val="24"/>
          <w:szCs w:val="24"/>
        </w:rPr>
        <w:t xml:space="preserve">. Educ. Soc., Campinas v. 31, n. 111, p. 481-500, </w:t>
      </w:r>
      <w:proofErr w:type="spellStart"/>
      <w:r>
        <w:rPr>
          <w:rFonts w:ascii="Times New Roman" w:hAnsi="Times New Roman" w:cs="Times New Roman"/>
          <w:sz w:val="24"/>
          <w:szCs w:val="24"/>
        </w:rPr>
        <w:t>abr-jun</w:t>
      </w:r>
      <w:proofErr w:type="spellEnd"/>
      <w:r>
        <w:rPr>
          <w:rFonts w:ascii="Times New Roman" w:hAnsi="Times New Roman" w:cs="Times New Roman"/>
          <w:sz w:val="24"/>
          <w:szCs w:val="24"/>
        </w:rPr>
        <w:t>, 2010.</w:t>
      </w:r>
    </w:p>
    <w:p w14:paraId="5FB9F028" w14:textId="77777777" w:rsidR="009B745F" w:rsidRDefault="001E6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COSTA, Áurea. Fernandes Neto, Edgard. Souza, Gilberto. </w:t>
      </w:r>
      <w:r>
        <w:rPr>
          <w:rFonts w:ascii="Times New Roman" w:hAnsi="Times New Roman" w:cs="Times New Roman"/>
          <w:b/>
          <w:sz w:val="24"/>
          <w:szCs w:val="24"/>
        </w:rPr>
        <w:t>A proletarização do professor: neoliberalismo na educação</w:t>
      </w:r>
      <w:r>
        <w:rPr>
          <w:rFonts w:ascii="Times New Roman" w:hAnsi="Times New Roman" w:cs="Times New Roman"/>
          <w:sz w:val="24"/>
          <w:szCs w:val="24"/>
        </w:rPr>
        <w:t xml:space="preserve">. São Paulo: Editora Instituto José Luís e Rosa </w:t>
      </w:r>
      <w:proofErr w:type="spellStart"/>
      <w:r>
        <w:rPr>
          <w:rFonts w:ascii="Times New Roman" w:hAnsi="Times New Roman" w:cs="Times New Roman"/>
          <w:sz w:val="24"/>
          <w:szCs w:val="24"/>
        </w:rPr>
        <w:t>Sundermann</w:t>
      </w:r>
      <w:proofErr w:type="spellEnd"/>
      <w:r>
        <w:rPr>
          <w:rFonts w:ascii="Times New Roman" w:hAnsi="Times New Roman" w:cs="Times New Roman"/>
          <w:sz w:val="24"/>
          <w:szCs w:val="24"/>
        </w:rPr>
        <w:t>, 2009. – 2ª edição.</w:t>
      </w:r>
    </w:p>
    <w:p w14:paraId="7B3F2810" w14:textId="77777777" w:rsidR="009B745F" w:rsidRDefault="001E662A">
      <w:pPr>
        <w:tabs>
          <w:tab w:val="left" w:pos="3450"/>
          <w:tab w:val="left" w:pos="57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COTRIM, Gilberto. </w:t>
      </w:r>
      <w:r>
        <w:rPr>
          <w:rFonts w:ascii="Times New Roman" w:hAnsi="Times New Roman" w:cs="Times New Roman"/>
          <w:b/>
          <w:sz w:val="24"/>
          <w:szCs w:val="24"/>
        </w:rPr>
        <w:t>História global</w:t>
      </w:r>
      <w:r>
        <w:rPr>
          <w:rFonts w:ascii="Times New Roman" w:hAnsi="Times New Roman" w:cs="Times New Roman"/>
          <w:sz w:val="24"/>
          <w:szCs w:val="24"/>
        </w:rPr>
        <w:t>: Brasil e geral: v. 1. – 1. Ed. – São Paulo: Saraiva, 2010.</w:t>
      </w:r>
    </w:p>
    <w:p w14:paraId="40F0DF7B" w14:textId="77777777" w:rsidR="009B745F" w:rsidRDefault="001E6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DIAS, Reinaldo. </w:t>
      </w:r>
      <w:r>
        <w:rPr>
          <w:rFonts w:ascii="Times New Roman" w:hAnsi="Times New Roman" w:cs="Times New Roman"/>
          <w:b/>
          <w:bCs/>
          <w:sz w:val="24"/>
          <w:szCs w:val="24"/>
        </w:rPr>
        <w:t xml:space="preserve">Políticas públicas: </w:t>
      </w:r>
      <w:r>
        <w:rPr>
          <w:rFonts w:ascii="Times New Roman" w:hAnsi="Times New Roman" w:cs="Times New Roman"/>
          <w:b/>
          <w:sz w:val="24"/>
          <w:szCs w:val="24"/>
        </w:rPr>
        <w:t>princípios, propósitos e processos</w:t>
      </w:r>
      <w:r>
        <w:rPr>
          <w:rFonts w:ascii="Times New Roman" w:hAnsi="Times New Roman" w:cs="Times New Roman"/>
          <w:sz w:val="24"/>
          <w:szCs w:val="24"/>
        </w:rPr>
        <w:t>. São Paulo: Atlas, 2012.</w:t>
      </w:r>
    </w:p>
    <w:p w14:paraId="73BA3A49" w14:textId="77777777" w:rsidR="009B745F" w:rsidRDefault="001E662A">
      <w:pPr>
        <w:spacing w:after="0" w:line="240" w:lineRule="auto"/>
        <w:jc w:val="both"/>
      </w:pPr>
      <w:r>
        <w:rPr>
          <w:rFonts w:ascii="Times New Roman" w:hAnsi="Times New Roman" w:cs="Times New Roman"/>
          <w:sz w:val="24"/>
          <w:szCs w:val="24"/>
        </w:rPr>
        <w:t xml:space="preserve">DINIZ, Carlos Augusto de Oliveira; GUIMARÃES, Rogério Nogueira. </w:t>
      </w:r>
      <w:r>
        <w:rPr>
          <w:rFonts w:ascii="Times New Roman" w:hAnsi="Times New Roman" w:cs="Times New Roman"/>
          <w:b/>
          <w:sz w:val="24"/>
          <w:szCs w:val="24"/>
        </w:rPr>
        <w:t>Capitalismo e suas crises econômicas:</w:t>
      </w:r>
      <w:r>
        <w:rPr>
          <w:rFonts w:ascii="Times New Roman" w:hAnsi="Times New Roman" w:cs="Times New Roman"/>
          <w:sz w:val="24"/>
          <w:szCs w:val="24"/>
        </w:rPr>
        <w:t xml:space="preserve"> a utilização do consumo como forma de enfrentar a recessão.&lt;</w:t>
      </w:r>
      <w:hyperlink r:id="rId8">
        <w:r>
          <w:rPr>
            <w:rStyle w:val="LinkdaInternet"/>
            <w:rFonts w:ascii="Times New Roman" w:hAnsi="Times New Roman" w:cs="Times New Roman"/>
            <w:sz w:val="24"/>
            <w:szCs w:val="24"/>
          </w:rPr>
          <w:t>http://www.publicadireito.com.br/artigos/?cod=28dd2c7955ce9264</w:t>
        </w:r>
      </w:hyperlink>
      <w:r>
        <w:rPr>
          <w:rFonts w:ascii="Times New Roman" w:hAnsi="Times New Roman" w:cs="Times New Roman"/>
          <w:sz w:val="24"/>
          <w:szCs w:val="24"/>
        </w:rPr>
        <w:t xml:space="preserve">.&gt; Acesso em: 20/09/2016. </w:t>
      </w:r>
    </w:p>
    <w:p w14:paraId="4A5B0319" w14:textId="77777777" w:rsidR="009B745F" w:rsidRDefault="001E6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FERNANDES, Florestan. </w:t>
      </w:r>
      <w:r>
        <w:rPr>
          <w:rFonts w:ascii="Times New Roman" w:hAnsi="Times New Roman" w:cs="Times New Roman"/>
          <w:b/>
          <w:sz w:val="24"/>
          <w:szCs w:val="24"/>
        </w:rPr>
        <w:t>A revolução burguesa no Brasil: ensaio de interpretação sociológica</w:t>
      </w:r>
      <w:r>
        <w:rPr>
          <w:rFonts w:ascii="Times New Roman" w:hAnsi="Times New Roman" w:cs="Times New Roman"/>
          <w:sz w:val="24"/>
          <w:szCs w:val="24"/>
        </w:rPr>
        <w:t>. Rio de Janeiro: Zahar Editores, 1975.</w:t>
      </w:r>
    </w:p>
    <w:p w14:paraId="2092A43C" w14:textId="77777777" w:rsidR="009B745F" w:rsidRDefault="001E6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FREIRE, Paulo. </w:t>
      </w:r>
      <w:r>
        <w:rPr>
          <w:rFonts w:ascii="Times New Roman" w:hAnsi="Times New Roman" w:cs="Times New Roman"/>
          <w:b/>
          <w:sz w:val="24"/>
          <w:szCs w:val="24"/>
        </w:rPr>
        <w:t>Pedagogia da autonomia: saberes necessários à prática educativa</w:t>
      </w:r>
      <w:r>
        <w:rPr>
          <w:rFonts w:ascii="Times New Roman" w:hAnsi="Times New Roman" w:cs="Times New Roman"/>
          <w:sz w:val="24"/>
          <w:szCs w:val="24"/>
        </w:rPr>
        <w:t xml:space="preserve">. São Paulo: Paz e Terra, 1997. </w:t>
      </w:r>
    </w:p>
    <w:p w14:paraId="34B35695" w14:textId="77777777" w:rsidR="009B745F" w:rsidRDefault="001E6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FRIGOTTO, Gaudêncio. </w:t>
      </w:r>
      <w:r>
        <w:rPr>
          <w:rFonts w:ascii="Times New Roman" w:hAnsi="Times New Roman" w:cs="Times New Roman"/>
          <w:b/>
          <w:sz w:val="24"/>
          <w:szCs w:val="24"/>
        </w:rPr>
        <w:t>Educação e a crise do capitalismo real</w:t>
      </w:r>
      <w:r>
        <w:rPr>
          <w:rFonts w:ascii="Times New Roman" w:hAnsi="Times New Roman" w:cs="Times New Roman"/>
          <w:sz w:val="24"/>
          <w:szCs w:val="24"/>
        </w:rPr>
        <w:t>. São Paulo: Cortez, 2010</w:t>
      </w:r>
    </w:p>
    <w:p w14:paraId="5F0D623A" w14:textId="77777777" w:rsidR="009B745F" w:rsidRDefault="001E6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GENTILI, Pablo. </w:t>
      </w:r>
      <w:r>
        <w:rPr>
          <w:rFonts w:ascii="Times New Roman" w:hAnsi="Times New Roman" w:cs="Times New Roman"/>
          <w:b/>
          <w:sz w:val="24"/>
          <w:szCs w:val="24"/>
        </w:rPr>
        <w:t>Neoliberalismo e Educação: Manuela do Usuário</w:t>
      </w:r>
      <w:r>
        <w:rPr>
          <w:rFonts w:ascii="Times New Roman" w:hAnsi="Times New Roman" w:cs="Times New Roman"/>
          <w:sz w:val="24"/>
          <w:szCs w:val="24"/>
        </w:rPr>
        <w:t>. In: Silva, T. T. da &amp; GENTILI, P. (</w:t>
      </w:r>
      <w:proofErr w:type="spellStart"/>
      <w:r>
        <w:rPr>
          <w:rFonts w:ascii="Times New Roman" w:hAnsi="Times New Roman" w:cs="Times New Roman"/>
          <w:sz w:val="24"/>
          <w:szCs w:val="24"/>
        </w:rPr>
        <w:t>orgs</w:t>
      </w:r>
      <w:proofErr w:type="spellEnd"/>
      <w:r>
        <w:rPr>
          <w:rFonts w:ascii="Times New Roman" w:hAnsi="Times New Roman" w:cs="Times New Roman"/>
          <w:sz w:val="24"/>
          <w:szCs w:val="24"/>
        </w:rPr>
        <w:t>.). Escola S.A.: quem ganha e quem perde no mercado educacional do neoliberalismo. Brasília. DF: CNTE, 1996, p. 9-49.</w:t>
      </w:r>
    </w:p>
    <w:p w14:paraId="1F7E2B95" w14:textId="77777777" w:rsidR="009B745F" w:rsidRDefault="001E6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HARGREAVES, Andy. </w:t>
      </w:r>
      <w:r>
        <w:rPr>
          <w:rFonts w:ascii="Times New Roman" w:hAnsi="Times New Roman" w:cs="Times New Roman"/>
          <w:b/>
          <w:sz w:val="24"/>
          <w:szCs w:val="24"/>
        </w:rPr>
        <w:t>O Ensino na Sociedade do Conhecimento: a educação na era da insegurança</w:t>
      </w:r>
      <w:r>
        <w:rPr>
          <w:rFonts w:ascii="Times New Roman" w:hAnsi="Times New Roman" w:cs="Times New Roman"/>
          <w:sz w:val="24"/>
          <w:szCs w:val="24"/>
        </w:rPr>
        <w:t xml:space="preserve">. </w:t>
      </w:r>
      <w:proofErr w:type="spellStart"/>
      <w:r>
        <w:rPr>
          <w:rFonts w:ascii="Times New Roman" w:hAnsi="Times New Roman" w:cs="Times New Roman"/>
          <w:sz w:val="24"/>
          <w:szCs w:val="24"/>
        </w:rPr>
        <w:t>Colecção</w:t>
      </w:r>
      <w:proofErr w:type="spellEnd"/>
      <w:r>
        <w:rPr>
          <w:rFonts w:ascii="Times New Roman" w:hAnsi="Times New Roman" w:cs="Times New Roman"/>
          <w:sz w:val="24"/>
          <w:szCs w:val="24"/>
        </w:rPr>
        <w:t xml:space="preserve"> Currículo, Políticas e Práticas. Porto: Porto Editora, 2003.</w:t>
      </w:r>
    </w:p>
    <w:p w14:paraId="465AA4CE" w14:textId="77777777" w:rsidR="009B745F" w:rsidRDefault="001E6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KRAWCZYK, Nora </w:t>
      </w:r>
      <w:proofErr w:type="spellStart"/>
      <w:r>
        <w:rPr>
          <w:rFonts w:ascii="Times New Roman" w:hAnsi="Times New Roman" w:cs="Times New Roman"/>
          <w:sz w:val="24"/>
          <w:szCs w:val="24"/>
        </w:rPr>
        <w:t>Rut</w:t>
      </w:r>
      <w:proofErr w:type="spellEnd"/>
      <w:r>
        <w:rPr>
          <w:rFonts w:ascii="Times New Roman" w:hAnsi="Times New Roman" w:cs="Times New Roman"/>
          <w:sz w:val="24"/>
          <w:szCs w:val="24"/>
        </w:rPr>
        <w:t xml:space="preserve">. </w:t>
      </w:r>
      <w:r>
        <w:rPr>
          <w:rFonts w:ascii="Times New Roman" w:hAnsi="Times New Roman" w:cs="Times New Roman"/>
          <w:b/>
          <w:sz w:val="24"/>
          <w:szCs w:val="24"/>
        </w:rPr>
        <w:t>Políticas de regulação e mercantilização da educação: Socialização para uma nova cidadania?</w:t>
      </w:r>
      <w:r>
        <w:rPr>
          <w:rFonts w:ascii="Times New Roman" w:hAnsi="Times New Roman" w:cs="Times New Roman"/>
          <w:sz w:val="24"/>
          <w:szCs w:val="24"/>
        </w:rPr>
        <w:t>. Revista Educação e Sociedade, Campinas, Vol. 26, nº 92 p. 799-819, especial – Outubro 2005.</w:t>
      </w:r>
    </w:p>
    <w:p w14:paraId="1E715D16" w14:textId="77777777" w:rsidR="009B745F" w:rsidRDefault="001E662A">
      <w:pPr>
        <w:tabs>
          <w:tab w:val="left" w:pos="3450"/>
          <w:tab w:val="left" w:pos="57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MARTINELLI, Maria Lúcia. </w:t>
      </w:r>
      <w:r>
        <w:rPr>
          <w:rFonts w:ascii="Times New Roman" w:hAnsi="Times New Roman" w:cs="Times New Roman"/>
          <w:b/>
          <w:sz w:val="24"/>
          <w:szCs w:val="24"/>
        </w:rPr>
        <w:t>Serviço Social</w:t>
      </w:r>
      <w:r>
        <w:rPr>
          <w:rFonts w:ascii="Times New Roman" w:hAnsi="Times New Roman" w:cs="Times New Roman"/>
          <w:sz w:val="24"/>
          <w:szCs w:val="24"/>
        </w:rPr>
        <w:t>: identidade e alienação. 15 ed. São Paulo: Cortez, 2010.</w:t>
      </w:r>
    </w:p>
    <w:p w14:paraId="7E0CDE32" w14:textId="77777777" w:rsidR="009B745F" w:rsidRDefault="001E6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MARX, Karl. "Terceiro Manuscrito". In: </w:t>
      </w:r>
      <w:r>
        <w:rPr>
          <w:rFonts w:ascii="Times New Roman" w:hAnsi="Times New Roman" w:cs="Times New Roman"/>
          <w:b/>
          <w:bCs/>
          <w:sz w:val="24"/>
          <w:szCs w:val="24"/>
        </w:rPr>
        <w:t xml:space="preserve">Manuscritos econômicos-filosóficos. </w:t>
      </w:r>
      <w:r>
        <w:rPr>
          <w:rFonts w:ascii="Times New Roman" w:hAnsi="Times New Roman" w:cs="Times New Roman"/>
          <w:sz w:val="24"/>
          <w:szCs w:val="24"/>
        </w:rPr>
        <w:t>Lisboa, 70 ed., 1989. p. 229-235.</w:t>
      </w:r>
    </w:p>
    <w:p w14:paraId="4EB50FC3" w14:textId="77777777" w:rsidR="009B745F" w:rsidRDefault="001E6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MÉSZAROS, István. </w:t>
      </w:r>
      <w:r>
        <w:rPr>
          <w:rFonts w:ascii="Times New Roman" w:hAnsi="Times New Roman" w:cs="Times New Roman"/>
          <w:b/>
          <w:sz w:val="24"/>
          <w:szCs w:val="24"/>
        </w:rPr>
        <w:t>A educação para além do capital.</w:t>
      </w:r>
      <w:r>
        <w:rPr>
          <w:rFonts w:ascii="Times New Roman" w:hAnsi="Times New Roman" w:cs="Times New Roman"/>
          <w:sz w:val="24"/>
          <w:szCs w:val="24"/>
        </w:rPr>
        <w:t xml:space="preserve"> São Paulo: Boi Tempo Editorial, 2008 (Mundo do Trabalho).</w:t>
      </w:r>
    </w:p>
    <w:p w14:paraId="132A7F63" w14:textId="77777777" w:rsidR="009B745F" w:rsidRDefault="001E6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PASQUALOTTO, </w:t>
      </w:r>
      <w:proofErr w:type="spellStart"/>
      <w:r>
        <w:rPr>
          <w:rFonts w:ascii="Times New Roman" w:hAnsi="Times New Roman" w:cs="Times New Roman"/>
          <w:sz w:val="24"/>
          <w:szCs w:val="24"/>
        </w:rPr>
        <w:t>Lucyelle</w:t>
      </w:r>
      <w:proofErr w:type="spellEnd"/>
      <w:r>
        <w:rPr>
          <w:rFonts w:ascii="Times New Roman" w:hAnsi="Times New Roman" w:cs="Times New Roman"/>
          <w:sz w:val="24"/>
          <w:szCs w:val="24"/>
        </w:rPr>
        <w:t xml:space="preserve"> Cristina. </w:t>
      </w:r>
      <w:r>
        <w:rPr>
          <w:rFonts w:ascii="Times New Roman" w:hAnsi="Times New Roman" w:cs="Times New Roman"/>
          <w:b/>
          <w:sz w:val="24"/>
          <w:szCs w:val="24"/>
        </w:rPr>
        <w:t>Capitalismo e Educação</w:t>
      </w:r>
      <w:r>
        <w:rPr>
          <w:rFonts w:ascii="Times New Roman" w:hAnsi="Times New Roman" w:cs="Times New Roman"/>
          <w:sz w:val="24"/>
          <w:szCs w:val="24"/>
        </w:rPr>
        <w:t>. Revista Faz Ciência. 08,01 (2006) UNIOESTE.</w:t>
      </w:r>
    </w:p>
    <w:p w14:paraId="6065C0BF" w14:textId="77777777" w:rsidR="009B745F" w:rsidRDefault="001E662A">
      <w:pPr>
        <w:tabs>
          <w:tab w:val="left" w:pos="3450"/>
          <w:tab w:val="left" w:pos="57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PASTORINI, </w:t>
      </w:r>
      <w:proofErr w:type="spellStart"/>
      <w:r>
        <w:rPr>
          <w:rFonts w:ascii="Times New Roman" w:hAnsi="Times New Roman" w:cs="Times New Roman"/>
          <w:sz w:val="24"/>
          <w:szCs w:val="24"/>
        </w:rPr>
        <w:t>Alejandra</w:t>
      </w:r>
      <w:proofErr w:type="spellEnd"/>
      <w:r>
        <w:rPr>
          <w:rFonts w:ascii="Times New Roman" w:hAnsi="Times New Roman" w:cs="Times New Roman"/>
          <w:sz w:val="24"/>
          <w:szCs w:val="24"/>
        </w:rPr>
        <w:t xml:space="preserve">, </w:t>
      </w:r>
      <w:r>
        <w:rPr>
          <w:rFonts w:ascii="Times New Roman" w:hAnsi="Times New Roman" w:cs="Times New Roman"/>
          <w:b/>
          <w:sz w:val="24"/>
          <w:szCs w:val="24"/>
        </w:rPr>
        <w:t>A categoria ‘questão social’ em debate</w:t>
      </w:r>
      <w:r>
        <w:rPr>
          <w:rFonts w:ascii="Times New Roman" w:hAnsi="Times New Roman" w:cs="Times New Roman"/>
          <w:sz w:val="24"/>
          <w:szCs w:val="24"/>
        </w:rPr>
        <w:t xml:space="preserve">, 3 ed., v. 17,  São Paulo, Cortez, 2010 </w:t>
      </w:r>
    </w:p>
    <w:p w14:paraId="3AA039AD" w14:textId="77777777" w:rsidR="009B745F" w:rsidRDefault="001E6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PEREIRA, Júlio Emilio Diniz. </w:t>
      </w:r>
      <w:r>
        <w:rPr>
          <w:rFonts w:ascii="Times New Roman" w:hAnsi="Times New Roman" w:cs="Times New Roman"/>
          <w:b/>
          <w:sz w:val="24"/>
          <w:szCs w:val="24"/>
        </w:rPr>
        <w:t>As licenciaturas e as novas políticas educacionais para a formação docente</w:t>
      </w:r>
      <w:r>
        <w:rPr>
          <w:rFonts w:ascii="Times New Roman" w:hAnsi="Times New Roman" w:cs="Times New Roman"/>
          <w:sz w:val="24"/>
          <w:szCs w:val="24"/>
        </w:rPr>
        <w:t>. Educação &amp; Sociedade, ano XX, nº 68, dezembro/1999.</w:t>
      </w:r>
    </w:p>
    <w:p w14:paraId="2FD176F8" w14:textId="77777777" w:rsidR="009B745F" w:rsidRDefault="001E6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PRODANOV, Cleber Cristiano. </w:t>
      </w:r>
      <w:r>
        <w:rPr>
          <w:rFonts w:ascii="Times New Roman" w:hAnsi="Times New Roman" w:cs="Times New Roman"/>
          <w:b/>
          <w:sz w:val="24"/>
          <w:szCs w:val="24"/>
        </w:rPr>
        <w:t>Metodologia do trabalho científico [recurso eletrônico] : métodos e técnicas da pesquisa e do trabalho acadêmico</w:t>
      </w:r>
      <w:r>
        <w:rPr>
          <w:rFonts w:ascii="Times New Roman" w:hAnsi="Times New Roman" w:cs="Times New Roman"/>
          <w:sz w:val="24"/>
          <w:szCs w:val="24"/>
        </w:rPr>
        <w:t xml:space="preserve"> / Cleber Cristiano </w:t>
      </w:r>
      <w:proofErr w:type="spellStart"/>
      <w:r>
        <w:rPr>
          <w:rFonts w:ascii="Times New Roman" w:hAnsi="Times New Roman" w:cs="Times New Roman"/>
          <w:sz w:val="24"/>
          <w:szCs w:val="24"/>
        </w:rPr>
        <w:t>Prodanov</w:t>
      </w:r>
      <w:proofErr w:type="spellEnd"/>
      <w:r>
        <w:rPr>
          <w:rFonts w:ascii="Times New Roman" w:hAnsi="Times New Roman" w:cs="Times New Roman"/>
          <w:sz w:val="24"/>
          <w:szCs w:val="24"/>
        </w:rPr>
        <w:t xml:space="preserve">, Ernani Cesar de Freitas. – 2. ed. – Novo Hamburgo: </w:t>
      </w:r>
      <w:proofErr w:type="spellStart"/>
      <w:r>
        <w:rPr>
          <w:rFonts w:ascii="Times New Roman" w:hAnsi="Times New Roman" w:cs="Times New Roman"/>
          <w:sz w:val="24"/>
          <w:szCs w:val="24"/>
        </w:rPr>
        <w:t>Feevale</w:t>
      </w:r>
      <w:proofErr w:type="spellEnd"/>
      <w:r>
        <w:rPr>
          <w:rFonts w:ascii="Times New Roman" w:hAnsi="Times New Roman" w:cs="Times New Roman"/>
          <w:sz w:val="24"/>
          <w:szCs w:val="24"/>
        </w:rPr>
        <w:t>, 2013.</w:t>
      </w:r>
    </w:p>
    <w:p w14:paraId="11CDC8C3" w14:textId="77777777" w:rsidR="009B745F" w:rsidRDefault="001E6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QUEIRÓZ, de Viviane. </w:t>
      </w:r>
      <w:r>
        <w:rPr>
          <w:rFonts w:ascii="Times New Roman" w:hAnsi="Times New Roman" w:cs="Times New Roman"/>
          <w:b/>
          <w:sz w:val="24"/>
          <w:szCs w:val="24"/>
        </w:rPr>
        <w:t>Fundo de Financiamento estudantil (FIES): uma nova versão do CREDUC.</w:t>
      </w:r>
      <w:r>
        <w:rPr>
          <w:rFonts w:ascii="Times New Roman" w:hAnsi="Times New Roman" w:cs="Times New Roman"/>
          <w:sz w:val="24"/>
          <w:szCs w:val="24"/>
        </w:rPr>
        <w:t xml:space="preserve"> Revista Universidade e Sociedade, nº55. Educação Pública:  confrontos e perspectivas. Ano: 2015.</w:t>
      </w:r>
    </w:p>
    <w:p w14:paraId="1E9B8AF4" w14:textId="77777777" w:rsidR="009B745F" w:rsidRDefault="001E662A">
      <w:pPr>
        <w:pStyle w:val="NormalWeb"/>
        <w:shd w:val="clear" w:color="auto" w:fill="FFFFFF"/>
        <w:spacing w:beforeAutospacing="0" w:after="0" w:afterAutospacing="0"/>
        <w:jc w:val="both"/>
      </w:pPr>
      <w:r>
        <w:rPr>
          <w:color w:val="222222"/>
        </w:rPr>
        <w:t>SILVA, R. S, Souza, K. P (</w:t>
      </w:r>
      <w:r>
        <w:rPr>
          <w:rStyle w:val="apple-converted-space"/>
          <w:color w:val="222222"/>
        </w:rPr>
        <w:t> </w:t>
      </w:r>
      <w:r>
        <w:rPr>
          <w:b/>
          <w:bCs/>
          <w:color w:val="222222"/>
        </w:rPr>
        <w:t xml:space="preserve">Des) envolvimento Educacional e profissionalização - um debate visceral para o </w:t>
      </w:r>
      <w:proofErr w:type="spellStart"/>
      <w:r>
        <w:rPr>
          <w:b/>
          <w:bCs/>
          <w:color w:val="222222"/>
        </w:rPr>
        <w:t>Coenvolvimento</w:t>
      </w:r>
      <w:proofErr w:type="spellEnd"/>
      <w:r>
        <w:rPr>
          <w:b/>
          <w:bCs/>
          <w:color w:val="222222"/>
        </w:rPr>
        <w:t>.</w:t>
      </w:r>
      <w:r>
        <w:rPr>
          <w:rStyle w:val="apple-converted-space"/>
          <w:color w:val="222222"/>
        </w:rPr>
        <w:t> </w:t>
      </w:r>
      <w:r>
        <w:rPr>
          <w:color w:val="222222"/>
        </w:rPr>
        <w:t xml:space="preserve">In: VIII </w:t>
      </w:r>
      <w:proofErr w:type="spellStart"/>
      <w:r>
        <w:rPr>
          <w:color w:val="222222"/>
        </w:rPr>
        <w:t>Seminário</w:t>
      </w:r>
      <w:proofErr w:type="spellEnd"/>
      <w:r>
        <w:rPr>
          <w:color w:val="222222"/>
        </w:rPr>
        <w:t xml:space="preserve"> Internacional As Redes Educativas e as Tecnologias: Movimentos Sociais e </w:t>
      </w:r>
      <w:proofErr w:type="spellStart"/>
      <w:r>
        <w:rPr>
          <w:color w:val="222222"/>
        </w:rPr>
        <w:t>Educação</w:t>
      </w:r>
      <w:proofErr w:type="spellEnd"/>
      <w:r>
        <w:rPr>
          <w:color w:val="222222"/>
        </w:rPr>
        <w:t>. UERJ. Junho, 2015.</w:t>
      </w:r>
      <w:r>
        <w:rPr>
          <w:rStyle w:val="apple-converted-space"/>
          <w:color w:val="222222"/>
        </w:rPr>
        <w:t> </w:t>
      </w:r>
      <w:r>
        <w:rPr>
          <w:color w:val="222222"/>
        </w:rPr>
        <w:t xml:space="preserve"> INSB: 978-85.8427-027-9. Disponível em:  </w:t>
      </w:r>
      <w:hyperlink r:id="rId9">
        <w:r>
          <w:rPr>
            <w:rStyle w:val="LinkdaInternet"/>
            <w:color w:val="1155CC"/>
          </w:rPr>
          <w:t>http://www.seminarioredes.com.br/adm/diagramados/TR1229.pdf</w:t>
        </w:r>
      </w:hyperlink>
    </w:p>
    <w:p w14:paraId="502E6943" w14:textId="77777777" w:rsidR="009B745F" w:rsidRDefault="001E6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SILVA, V.A.C. </w:t>
      </w:r>
      <w:r>
        <w:rPr>
          <w:rFonts w:ascii="Times New Roman" w:hAnsi="Times New Roman" w:cs="Times New Roman"/>
          <w:b/>
          <w:bCs/>
          <w:sz w:val="24"/>
          <w:szCs w:val="24"/>
        </w:rPr>
        <w:t>Políticas compensatórias</w:t>
      </w:r>
      <w:r>
        <w:rPr>
          <w:rFonts w:ascii="Times New Roman" w:hAnsi="Times New Roman" w:cs="Times New Roman"/>
          <w:sz w:val="24"/>
          <w:szCs w:val="24"/>
        </w:rPr>
        <w:t>. In: OLIVEIRA, D.A.; DUARTE, A.M.C.; VIEIRA, L.M.F. DICIONÁRIO: trabalho, profissão e condição docente. Belo Horizonte: UFMG/Faculdade de Educação, 2010. Disponível em: http://www.gestrado.org/pdf/325.pdf</w:t>
      </w:r>
    </w:p>
    <w:p w14:paraId="1F891924" w14:textId="77777777" w:rsidR="009B745F" w:rsidRDefault="001E662A">
      <w:pPr>
        <w:pStyle w:val="Default"/>
        <w:jc w:val="both"/>
        <w:rPr>
          <w:rFonts w:ascii="Times New Roman" w:hAnsi="Times New Roman" w:cs="Times New Roman"/>
          <w:color w:val="00000A"/>
        </w:rPr>
      </w:pPr>
      <w:r>
        <w:rPr>
          <w:rFonts w:ascii="Times New Roman" w:hAnsi="Times New Roman" w:cs="Times New Roman"/>
          <w:color w:val="00000A"/>
        </w:rPr>
        <w:t xml:space="preserve">SOUZA, Celina. </w:t>
      </w:r>
      <w:r>
        <w:rPr>
          <w:rFonts w:ascii="Times New Roman" w:hAnsi="Times New Roman" w:cs="Times New Roman"/>
          <w:b/>
          <w:bCs/>
          <w:color w:val="00000A"/>
        </w:rPr>
        <w:t>Políticas Públicas</w:t>
      </w:r>
      <w:r>
        <w:rPr>
          <w:rFonts w:ascii="Times New Roman" w:hAnsi="Times New Roman" w:cs="Times New Roman"/>
          <w:b/>
          <w:color w:val="00000A"/>
        </w:rPr>
        <w:t>: questões temáticas e de pesquisa</w:t>
      </w:r>
      <w:r>
        <w:rPr>
          <w:rFonts w:ascii="Times New Roman" w:hAnsi="Times New Roman" w:cs="Times New Roman"/>
          <w:color w:val="00000A"/>
        </w:rPr>
        <w:t>.  Disponível em: http://www.cadernocrh.ufba.br/viewarticle.php?id=273</w:t>
      </w:r>
    </w:p>
    <w:p w14:paraId="69963FD6" w14:textId="77777777" w:rsidR="009B745F" w:rsidRDefault="009B745F">
      <w:pPr>
        <w:spacing w:line="360" w:lineRule="auto"/>
        <w:ind w:firstLine="708"/>
        <w:jc w:val="both"/>
        <w:rPr>
          <w:rFonts w:ascii="Times New Roman" w:hAnsi="Times New Roman" w:cs="Times New Roman"/>
        </w:rPr>
      </w:pPr>
    </w:p>
    <w:p w14:paraId="441BD2B4" w14:textId="77777777" w:rsidR="009B745F" w:rsidRDefault="009B745F">
      <w:pPr>
        <w:spacing w:line="360" w:lineRule="auto"/>
        <w:ind w:firstLine="708"/>
        <w:jc w:val="both"/>
        <w:rPr>
          <w:rFonts w:ascii="Times New Roman" w:hAnsi="Times New Roman" w:cs="Times New Roman"/>
        </w:rPr>
      </w:pPr>
    </w:p>
    <w:p w14:paraId="7A6F14AF" w14:textId="77777777" w:rsidR="009B745F" w:rsidRDefault="009B745F"/>
    <w:sectPr w:rsidR="009B745F">
      <w:pgSz w:w="11906" w:h="16838"/>
      <w:pgMar w:top="1417" w:right="1701" w:bottom="1417" w:left="1701" w:header="0" w:footer="0" w:gutter="0"/>
      <w:cols w:space="720"/>
      <w:formProt w:val="0"/>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18D5D" w14:textId="77777777" w:rsidR="00976DFF" w:rsidRDefault="001E662A">
      <w:pPr>
        <w:spacing w:after="0" w:line="240" w:lineRule="auto"/>
      </w:pPr>
      <w:r>
        <w:separator/>
      </w:r>
    </w:p>
  </w:endnote>
  <w:endnote w:type="continuationSeparator" w:id="0">
    <w:p w14:paraId="40DE30E7" w14:textId="77777777" w:rsidR="00976DFF" w:rsidRDefault="001E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Droid Sans Fallback">
    <w:charset w:val="00"/>
    <w:family w:val="roman"/>
    <w:pitch w:val="default"/>
  </w:font>
  <w:font w:name="Lohit Hindi">
    <w:altName w:val="Times New Roman"/>
    <w:charset w:val="00"/>
    <w:family w:val="roman"/>
    <w:pitch w:val="default"/>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Arial;sans-serif">
    <w:altName w:val="Times New Roman"/>
    <w:panose1 w:val="00000000000000000000"/>
    <w:charset w:val="00"/>
    <w:family w:val="roman"/>
    <w:notTrueType/>
    <w:pitch w:val="default"/>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980DA" w14:textId="77777777" w:rsidR="009B745F" w:rsidRDefault="001E662A">
      <w:r>
        <w:separator/>
      </w:r>
    </w:p>
  </w:footnote>
  <w:footnote w:type="continuationSeparator" w:id="0">
    <w:p w14:paraId="6CD42EA2" w14:textId="77777777" w:rsidR="009B745F" w:rsidRDefault="001E662A">
      <w:r>
        <w:continuationSeparator/>
      </w:r>
    </w:p>
  </w:footnote>
  <w:footnote w:id="1">
    <w:p w14:paraId="6885E93D" w14:textId="77777777" w:rsidR="009B745F" w:rsidRDefault="001E662A">
      <w:pPr>
        <w:pStyle w:val="FootnoteText"/>
      </w:pPr>
      <w:r>
        <w:rPr>
          <w:rStyle w:val="FootnoteReference"/>
        </w:rPr>
        <w:footnoteRef/>
      </w:r>
      <w:r>
        <w:rPr>
          <w:rStyle w:val="FootnoteReference"/>
        </w:rPr>
        <w:tab/>
      </w:r>
      <w:r>
        <w:t xml:space="preserve"> Graduada em Serviços Social e Mestre em Educação. </w:t>
      </w:r>
    </w:p>
  </w:footnote>
  <w:footnote w:id="2">
    <w:p w14:paraId="7451C7DC" w14:textId="77777777" w:rsidR="009B745F" w:rsidRDefault="001E662A">
      <w:pPr>
        <w:pStyle w:val="FootnoteText"/>
      </w:pPr>
      <w:r>
        <w:rPr>
          <w:rStyle w:val="FootnoteReference"/>
        </w:rPr>
        <w:footnoteRef/>
      </w:r>
      <w:r>
        <w:rPr>
          <w:rStyle w:val="FootnoteReference"/>
        </w:rPr>
        <w:tab/>
      </w:r>
      <w:r>
        <w:t xml:space="preserve"> Graduado e Mestre em Administração e Doutorando em Sociologia. Professor da UFC.</w:t>
      </w:r>
    </w:p>
  </w:footnote>
  <w:footnote w:id="3">
    <w:p w14:paraId="006D490C" w14:textId="77777777" w:rsidR="009B745F" w:rsidRDefault="001E662A">
      <w:pPr>
        <w:pStyle w:val="FootnoteText"/>
      </w:pPr>
      <w:r>
        <w:rPr>
          <w:rStyle w:val="FootnoteReference"/>
        </w:rPr>
        <w:footnoteRef/>
      </w:r>
      <w:r>
        <w:rPr>
          <w:rStyle w:val="FootnoteReference"/>
        </w:rPr>
        <w:tab/>
      </w:r>
      <w:r>
        <w:t xml:space="preserve"> Graduada em Letras, Mestre em Políticas Públicas e PHD em Educação. Professora no Estado do Ceará.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45F"/>
    <w:rsid w:val="001E662A"/>
    <w:rsid w:val="0075322E"/>
    <w:rsid w:val="00976DFF"/>
    <w:rsid w:val="009B745F"/>
    <w:rsid w:val="00C36761"/>
    <w:rsid w:val="00F828B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3A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rsid w:val="0042230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pt-BR"/>
    </w:rPr>
  </w:style>
  <w:style w:type="paragraph" w:styleId="Heading2">
    <w:name w:val="heading 2"/>
    <w:basedOn w:val="Normal"/>
    <w:next w:val="Normal"/>
    <w:link w:val="Heading2Char"/>
    <w:uiPriority w:val="9"/>
    <w:semiHidden/>
    <w:unhideWhenUsed/>
    <w:qFormat/>
    <w:rsid w:val="0042230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pt-BR"/>
    </w:rPr>
  </w:style>
  <w:style w:type="paragraph" w:styleId="Heading3">
    <w:name w:val="heading 3"/>
    <w:basedOn w:val="Normal"/>
    <w:link w:val="Heading3Char"/>
    <w:uiPriority w:val="9"/>
    <w:qFormat/>
    <w:rsid w:val="00422303"/>
    <w:pPr>
      <w:spacing w:beforeAutospacing="1"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422303"/>
    <w:rPr>
      <w:rFonts w:ascii="Times New Roman" w:eastAsia="Times New Roman" w:hAnsi="Times New Roman" w:cs="Times New Roman"/>
      <w:b/>
      <w:bCs/>
      <w:sz w:val="27"/>
      <w:szCs w:val="27"/>
      <w:lang w:eastAsia="pt-BR"/>
    </w:rPr>
  </w:style>
  <w:style w:type="character" w:customStyle="1" w:styleId="apple-converted-space">
    <w:name w:val="apple-converted-space"/>
    <w:basedOn w:val="DefaultParagraphFont"/>
    <w:qFormat/>
    <w:rsid w:val="00422303"/>
  </w:style>
  <w:style w:type="character" w:customStyle="1" w:styleId="LinkdaInternet">
    <w:name w:val="Link da Internet"/>
    <w:basedOn w:val="DefaultParagraphFont"/>
    <w:uiPriority w:val="99"/>
    <w:unhideWhenUsed/>
    <w:rsid w:val="00422303"/>
    <w:rPr>
      <w:color w:val="0000FF"/>
      <w:u w:val="single"/>
    </w:rPr>
  </w:style>
  <w:style w:type="character" w:styleId="Strong">
    <w:name w:val="Strong"/>
    <w:basedOn w:val="DefaultParagraphFont"/>
    <w:uiPriority w:val="22"/>
    <w:qFormat/>
    <w:rsid w:val="00422303"/>
    <w:rPr>
      <w:b/>
      <w:bCs/>
    </w:rPr>
  </w:style>
  <w:style w:type="character" w:customStyle="1" w:styleId="nfase">
    <w:name w:val="Ênfase"/>
    <w:basedOn w:val="DefaultParagraphFont"/>
    <w:uiPriority w:val="20"/>
    <w:qFormat/>
    <w:rsid w:val="00422303"/>
    <w:rPr>
      <w:i/>
      <w:iCs/>
    </w:rPr>
  </w:style>
  <w:style w:type="character" w:customStyle="1" w:styleId="Heading1Char">
    <w:name w:val="Heading 1 Char"/>
    <w:basedOn w:val="DefaultParagraphFont"/>
    <w:link w:val="Heading1"/>
    <w:uiPriority w:val="9"/>
    <w:qFormat/>
    <w:rsid w:val="00422303"/>
    <w:rPr>
      <w:rFonts w:asciiTheme="majorHAnsi" w:eastAsiaTheme="majorEastAsia" w:hAnsiTheme="majorHAnsi" w:cstheme="majorBidi"/>
      <w:b/>
      <w:bCs/>
      <w:color w:val="365F91" w:themeColor="accent1" w:themeShade="BF"/>
      <w:sz w:val="28"/>
      <w:szCs w:val="28"/>
      <w:lang w:eastAsia="pt-BR"/>
    </w:rPr>
  </w:style>
  <w:style w:type="character" w:customStyle="1" w:styleId="Heading2Char">
    <w:name w:val="Heading 2 Char"/>
    <w:basedOn w:val="DefaultParagraphFont"/>
    <w:link w:val="Heading2"/>
    <w:uiPriority w:val="9"/>
    <w:semiHidden/>
    <w:qFormat/>
    <w:rsid w:val="00422303"/>
    <w:rPr>
      <w:rFonts w:asciiTheme="majorHAnsi" w:eastAsiaTheme="majorEastAsia" w:hAnsiTheme="majorHAnsi" w:cstheme="majorBidi"/>
      <w:b/>
      <w:bCs/>
      <w:color w:val="4F81BD" w:themeColor="accent1"/>
      <w:sz w:val="26"/>
      <w:szCs w:val="26"/>
      <w:lang w:eastAsia="pt-BR"/>
    </w:rPr>
  </w:style>
  <w:style w:type="character" w:customStyle="1" w:styleId="BalloonTextChar">
    <w:name w:val="Balloon Text Char"/>
    <w:basedOn w:val="DefaultParagraphFont"/>
    <w:link w:val="BalloonText"/>
    <w:uiPriority w:val="99"/>
    <w:semiHidden/>
    <w:qFormat/>
    <w:rsid w:val="003263F1"/>
    <w:rPr>
      <w:rFonts w:ascii="Tahoma" w:hAnsi="Tahoma" w:cs="Tahoma"/>
      <w:sz w:val="16"/>
      <w:szCs w:val="16"/>
    </w:rPr>
  </w:style>
  <w:style w:type="character" w:customStyle="1" w:styleId="FootnoteTextChar">
    <w:name w:val="Footnote Text Char"/>
    <w:basedOn w:val="DefaultParagraphFont"/>
    <w:link w:val="FootnoteText"/>
    <w:uiPriority w:val="99"/>
    <w:semiHidden/>
    <w:qFormat/>
    <w:rsid w:val="003263F1"/>
    <w:rPr>
      <w:sz w:val="20"/>
      <w:szCs w:val="20"/>
    </w:rPr>
  </w:style>
  <w:style w:type="character" w:styleId="FootnoteReference">
    <w:name w:val="footnote reference"/>
    <w:basedOn w:val="DefaultParagraphFont"/>
    <w:uiPriority w:val="99"/>
    <w:semiHidden/>
    <w:unhideWhenUsed/>
    <w:qFormat/>
    <w:rsid w:val="003263F1"/>
    <w:rPr>
      <w:vertAlign w:val="superscript"/>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customStyle="1" w:styleId="Ttulo">
    <w:name w:val="Título"/>
    <w:basedOn w:val="Normal"/>
    <w:next w:val="BodyText"/>
    <w:qFormat/>
    <w:pPr>
      <w:keepNext/>
      <w:spacing w:before="240" w:after="120"/>
    </w:pPr>
    <w:rPr>
      <w:rFonts w:ascii="Liberation Sans" w:eastAsia="Droid Sans Fallback" w:hAnsi="Liberation Sans" w:cs="Lohit Hindi"/>
      <w:sz w:val="28"/>
      <w:szCs w:val="28"/>
    </w:rPr>
  </w:style>
  <w:style w:type="paragraph" w:styleId="BodyText">
    <w:name w:val="Body Text"/>
    <w:basedOn w:val="Normal"/>
    <w:pPr>
      <w:spacing w:after="140" w:line="288" w:lineRule="auto"/>
    </w:p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ndice">
    <w:name w:val="Índice"/>
    <w:basedOn w:val="Normal"/>
    <w:qFormat/>
    <w:pPr>
      <w:suppressLineNumbers/>
    </w:pPr>
    <w:rPr>
      <w:rFonts w:cs="Lohit Hindi"/>
    </w:rPr>
  </w:style>
  <w:style w:type="paragraph" w:styleId="ListParagraph">
    <w:name w:val="List Paragraph"/>
    <w:basedOn w:val="Normal"/>
    <w:uiPriority w:val="34"/>
    <w:qFormat/>
    <w:rsid w:val="00422303"/>
    <w:pPr>
      <w:spacing w:after="0" w:line="240" w:lineRule="auto"/>
      <w:ind w:left="720"/>
      <w:contextualSpacing/>
    </w:pPr>
    <w:rPr>
      <w:rFonts w:ascii="Times New Roman" w:eastAsia="Times New Roman" w:hAnsi="Times New Roman" w:cs="Times New Roman"/>
      <w:sz w:val="24"/>
      <w:szCs w:val="24"/>
      <w:lang w:eastAsia="pt-BR"/>
    </w:rPr>
  </w:style>
  <w:style w:type="paragraph" w:customStyle="1" w:styleId="yiv9346661597">
    <w:name w:val="yiv9346661597"/>
    <w:qFormat/>
    <w:rsid w:val="00422303"/>
    <w:pPr>
      <w:suppressAutoHyphens/>
      <w:spacing w:before="280" w:after="280"/>
    </w:pPr>
    <w:rPr>
      <w:rFonts w:ascii="Times New Roman" w:eastAsia="Arial Unicode MS" w:hAnsi="Times New Roman" w:cs="Arial Unicode MS"/>
      <w:color w:val="000000"/>
      <w:sz w:val="24"/>
      <w:szCs w:val="24"/>
      <w:u w:color="000000"/>
      <w:lang w:val="pt-PT" w:eastAsia="pt-BR"/>
    </w:rPr>
  </w:style>
  <w:style w:type="paragraph" w:styleId="NormalWeb">
    <w:name w:val="Normal (Web)"/>
    <w:basedOn w:val="Normal"/>
    <w:uiPriority w:val="99"/>
    <w:unhideWhenUsed/>
    <w:qFormat/>
    <w:rsid w:val="0042230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Default">
    <w:name w:val="Default"/>
    <w:qFormat/>
    <w:rsid w:val="00422303"/>
    <w:rPr>
      <w:rFonts w:ascii="Arial" w:eastAsia="Calibri" w:hAnsi="Arial" w:cs="Arial"/>
      <w:color w:val="000000"/>
      <w:sz w:val="24"/>
      <w:szCs w:val="24"/>
    </w:rPr>
  </w:style>
  <w:style w:type="paragraph" w:styleId="NoSpacing">
    <w:name w:val="No Spacing"/>
    <w:qFormat/>
    <w:rsid w:val="00422303"/>
    <w:rPr>
      <w:rFonts w:eastAsia="Times New Roman" w:cs="Times New Roman"/>
      <w:lang w:eastAsia="pt-BR"/>
    </w:rPr>
  </w:style>
  <w:style w:type="paragraph" w:styleId="BalloonText">
    <w:name w:val="Balloon Text"/>
    <w:basedOn w:val="Normal"/>
    <w:link w:val="BalloonTextChar"/>
    <w:uiPriority w:val="99"/>
    <w:semiHidden/>
    <w:unhideWhenUsed/>
    <w:qFormat/>
    <w:rsid w:val="003263F1"/>
    <w:pPr>
      <w:spacing w:after="0" w:line="240" w:lineRule="auto"/>
    </w:pPr>
    <w:rPr>
      <w:rFonts w:ascii="Tahoma" w:hAnsi="Tahoma" w:cs="Tahoma"/>
      <w:sz w:val="16"/>
      <w:szCs w:val="16"/>
    </w:rPr>
  </w:style>
  <w:style w:type="paragraph" w:styleId="FootnoteText">
    <w:name w:val="footnote text"/>
    <w:basedOn w:val="Normal"/>
    <w:link w:val="FootnoteTextChar"/>
  </w:style>
  <w:style w:type="table" w:styleId="TableGrid">
    <w:name w:val="Table Grid"/>
    <w:basedOn w:val="TableNormal"/>
    <w:uiPriority w:val="59"/>
    <w:rsid w:val="004223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rsid w:val="0042230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pt-BR"/>
    </w:rPr>
  </w:style>
  <w:style w:type="paragraph" w:styleId="Heading2">
    <w:name w:val="heading 2"/>
    <w:basedOn w:val="Normal"/>
    <w:next w:val="Normal"/>
    <w:link w:val="Heading2Char"/>
    <w:uiPriority w:val="9"/>
    <w:semiHidden/>
    <w:unhideWhenUsed/>
    <w:qFormat/>
    <w:rsid w:val="0042230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pt-BR"/>
    </w:rPr>
  </w:style>
  <w:style w:type="paragraph" w:styleId="Heading3">
    <w:name w:val="heading 3"/>
    <w:basedOn w:val="Normal"/>
    <w:link w:val="Heading3Char"/>
    <w:uiPriority w:val="9"/>
    <w:qFormat/>
    <w:rsid w:val="00422303"/>
    <w:pPr>
      <w:spacing w:beforeAutospacing="1"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422303"/>
    <w:rPr>
      <w:rFonts w:ascii="Times New Roman" w:eastAsia="Times New Roman" w:hAnsi="Times New Roman" w:cs="Times New Roman"/>
      <w:b/>
      <w:bCs/>
      <w:sz w:val="27"/>
      <w:szCs w:val="27"/>
      <w:lang w:eastAsia="pt-BR"/>
    </w:rPr>
  </w:style>
  <w:style w:type="character" w:customStyle="1" w:styleId="apple-converted-space">
    <w:name w:val="apple-converted-space"/>
    <w:basedOn w:val="DefaultParagraphFont"/>
    <w:qFormat/>
    <w:rsid w:val="00422303"/>
  </w:style>
  <w:style w:type="character" w:customStyle="1" w:styleId="LinkdaInternet">
    <w:name w:val="Link da Internet"/>
    <w:basedOn w:val="DefaultParagraphFont"/>
    <w:uiPriority w:val="99"/>
    <w:unhideWhenUsed/>
    <w:rsid w:val="00422303"/>
    <w:rPr>
      <w:color w:val="0000FF"/>
      <w:u w:val="single"/>
    </w:rPr>
  </w:style>
  <w:style w:type="character" w:styleId="Strong">
    <w:name w:val="Strong"/>
    <w:basedOn w:val="DefaultParagraphFont"/>
    <w:uiPriority w:val="22"/>
    <w:qFormat/>
    <w:rsid w:val="00422303"/>
    <w:rPr>
      <w:b/>
      <w:bCs/>
    </w:rPr>
  </w:style>
  <w:style w:type="character" w:customStyle="1" w:styleId="nfase">
    <w:name w:val="Ênfase"/>
    <w:basedOn w:val="DefaultParagraphFont"/>
    <w:uiPriority w:val="20"/>
    <w:qFormat/>
    <w:rsid w:val="00422303"/>
    <w:rPr>
      <w:i/>
      <w:iCs/>
    </w:rPr>
  </w:style>
  <w:style w:type="character" w:customStyle="1" w:styleId="Heading1Char">
    <w:name w:val="Heading 1 Char"/>
    <w:basedOn w:val="DefaultParagraphFont"/>
    <w:link w:val="Heading1"/>
    <w:uiPriority w:val="9"/>
    <w:qFormat/>
    <w:rsid w:val="00422303"/>
    <w:rPr>
      <w:rFonts w:asciiTheme="majorHAnsi" w:eastAsiaTheme="majorEastAsia" w:hAnsiTheme="majorHAnsi" w:cstheme="majorBidi"/>
      <w:b/>
      <w:bCs/>
      <w:color w:val="365F91" w:themeColor="accent1" w:themeShade="BF"/>
      <w:sz w:val="28"/>
      <w:szCs w:val="28"/>
      <w:lang w:eastAsia="pt-BR"/>
    </w:rPr>
  </w:style>
  <w:style w:type="character" w:customStyle="1" w:styleId="Heading2Char">
    <w:name w:val="Heading 2 Char"/>
    <w:basedOn w:val="DefaultParagraphFont"/>
    <w:link w:val="Heading2"/>
    <w:uiPriority w:val="9"/>
    <w:semiHidden/>
    <w:qFormat/>
    <w:rsid w:val="00422303"/>
    <w:rPr>
      <w:rFonts w:asciiTheme="majorHAnsi" w:eastAsiaTheme="majorEastAsia" w:hAnsiTheme="majorHAnsi" w:cstheme="majorBidi"/>
      <w:b/>
      <w:bCs/>
      <w:color w:val="4F81BD" w:themeColor="accent1"/>
      <w:sz w:val="26"/>
      <w:szCs w:val="26"/>
      <w:lang w:eastAsia="pt-BR"/>
    </w:rPr>
  </w:style>
  <w:style w:type="character" w:customStyle="1" w:styleId="BalloonTextChar">
    <w:name w:val="Balloon Text Char"/>
    <w:basedOn w:val="DefaultParagraphFont"/>
    <w:link w:val="BalloonText"/>
    <w:uiPriority w:val="99"/>
    <w:semiHidden/>
    <w:qFormat/>
    <w:rsid w:val="003263F1"/>
    <w:rPr>
      <w:rFonts w:ascii="Tahoma" w:hAnsi="Tahoma" w:cs="Tahoma"/>
      <w:sz w:val="16"/>
      <w:szCs w:val="16"/>
    </w:rPr>
  </w:style>
  <w:style w:type="character" w:customStyle="1" w:styleId="FootnoteTextChar">
    <w:name w:val="Footnote Text Char"/>
    <w:basedOn w:val="DefaultParagraphFont"/>
    <w:link w:val="FootnoteText"/>
    <w:uiPriority w:val="99"/>
    <w:semiHidden/>
    <w:qFormat/>
    <w:rsid w:val="003263F1"/>
    <w:rPr>
      <w:sz w:val="20"/>
      <w:szCs w:val="20"/>
    </w:rPr>
  </w:style>
  <w:style w:type="character" w:styleId="FootnoteReference">
    <w:name w:val="footnote reference"/>
    <w:basedOn w:val="DefaultParagraphFont"/>
    <w:uiPriority w:val="99"/>
    <w:semiHidden/>
    <w:unhideWhenUsed/>
    <w:qFormat/>
    <w:rsid w:val="003263F1"/>
    <w:rPr>
      <w:vertAlign w:val="superscript"/>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customStyle="1" w:styleId="Ttulo">
    <w:name w:val="Título"/>
    <w:basedOn w:val="Normal"/>
    <w:next w:val="BodyText"/>
    <w:qFormat/>
    <w:pPr>
      <w:keepNext/>
      <w:spacing w:before="240" w:after="120"/>
    </w:pPr>
    <w:rPr>
      <w:rFonts w:ascii="Liberation Sans" w:eastAsia="Droid Sans Fallback" w:hAnsi="Liberation Sans" w:cs="Lohit Hindi"/>
      <w:sz w:val="28"/>
      <w:szCs w:val="28"/>
    </w:rPr>
  </w:style>
  <w:style w:type="paragraph" w:styleId="BodyText">
    <w:name w:val="Body Text"/>
    <w:basedOn w:val="Normal"/>
    <w:pPr>
      <w:spacing w:after="140" w:line="288" w:lineRule="auto"/>
    </w:p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ndice">
    <w:name w:val="Índice"/>
    <w:basedOn w:val="Normal"/>
    <w:qFormat/>
    <w:pPr>
      <w:suppressLineNumbers/>
    </w:pPr>
    <w:rPr>
      <w:rFonts w:cs="Lohit Hindi"/>
    </w:rPr>
  </w:style>
  <w:style w:type="paragraph" w:styleId="ListParagraph">
    <w:name w:val="List Paragraph"/>
    <w:basedOn w:val="Normal"/>
    <w:uiPriority w:val="34"/>
    <w:qFormat/>
    <w:rsid w:val="00422303"/>
    <w:pPr>
      <w:spacing w:after="0" w:line="240" w:lineRule="auto"/>
      <w:ind w:left="720"/>
      <w:contextualSpacing/>
    </w:pPr>
    <w:rPr>
      <w:rFonts w:ascii="Times New Roman" w:eastAsia="Times New Roman" w:hAnsi="Times New Roman" w:cs="Times New Roman"/>
      <w:sz w:val="24"/>
      <w:szCs w:val="24"/>
      <w:lang w:eastAsia="pt-BR"/>
    </w:rPr>
  </w:style>
  <w:style w:type="paragraph" w:customStyle="1" w:styleId="yiv9346661597">
    <w:name w:val="yiv9346661597"/>
    <w:qFormat/>
    <w:rsid w:val="00422303"/>
    <w:pPr>
      <w:suppressAutoHyphens/>
      <w:spacing w:before="280" w:after="280"/>
    </w:pPr>
    <w:rPr>
      <w:rFonts w:ascii="Times New Roman" w:eastAsia="Arial Unicode MS" w:hAnsi="Times New Roman" w:cs="Arial Unicode MS"/>
      <w:color w:val="000000"/>
      <w:sz w:val="24"/>
      <w:szCs w:val="24"/>
      <w:u w:color="000000"/>
      <w:lang w:val="pt-PT" w:eastAsia="pt-BR"/>
    </w:rPr>
  </w:style>
  <w:style w:type="paragraph" w:styleId="NormalWeb">
    <w:name w:val="Normal (Web)"/>
    <w:basedOn w:val="Normal"/>
    <w:uiPriority w:val="99"/>
    <w:unhideWhenUsed/>
    <w:qFormat/>
    <w:rsid w:val="0042230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Default">
    <w:name w:val="Default"/>
    <w:qFormat/>
    <w:rsid w:val="00422303"/>
    <w:rPr>
      <w:rFonts w:ascii="Arial" w:eastAsia="Calibri" w:hAnsi="Arial" w:cs="Arial"/>
      <w:color w:val="000000"/>
      <w:sz w:val="24"/>
      <w:szCs w:val="24"/>
    </w:rPr>
  </w:style>
  <w:style w:type="paragraph" w:styleId="NoSpacing">
    <w:name w:val="No Spacing"/>
    <w:qFormat/>
    <w:rsid w:val="00422303"/>
    <w:rPr>
      <w:rFonts w:eastAsia="Times New Roman" w:cs="Times New Roman"/>
      <w:lang w:eastAsia="pt-BR"/>
    </w:rPr>
  </w:style>
  <w:style w:type="paragraph" w:styleId="BalloonText">
    <w:name w:val="Balloon Text"/>
    <w:basedOn w:val="Normal"/>
    <w:link w:val="BalloonTextChar"/>
    <w:uiPriority w:val="99"/>
    <w:semiHidden/>
    <w:unhideWhenUsed/>
    <w:qFormat/>
    <w:rsid w:val="003263F1"/>
    <w:pPr>
      <w:spacing w:after="0" w:line="240" w:lineRule="auto"/>
    </w:pPr>
    <w:rPr>
      <w:rFonts w:ascii="Tahoma" w:hAnsi="Tahoma" w:cs="Tahoma"/>
      <w:sz w:val="16"/>
      <w:szCs w:val="16"/>
    </w:rPr>
  </w:style>
  <w:style w:type="paragraph" w:styleId="FootnoteText">
    <w:name w:val="footnote text"/>
    <w:basedOn w:val="Normal"/>
    <w:link w:val="FootnoteTextChar"/>
  </w:style>
  <w:style w:type="table" w:styleId="TableGrid">
    <w:name w:val="Table Grid"/>
    <w:basedOn w:val="TableNormal"/>
    <w:uiPriority w:val="59"/>
    <w:rsid w:val="004223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ublicadireito.com.br/artigos/?cod=28dd2c7955ce9264" TargetMode="External"/><Relationship Id="rId9" Type="http://schemas.openxmlformats.org/officeDocument/2006/relationships/hyperlink" Target="http://www.seminarioredes.com.br/adm/diagramados/TR1229.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B365D-13C2-D045-88F2-27B71DDB4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6530</Words>
  <Characters>37226</Characters>
  <Application>Microsoft Macintosh Word</Application>
  <DocSecurity>0</DocSecurity>
  <Lines>310</Lines>
  <Paragraphs>87</Paragraphs>
  <ScaleCrop>false</ScaleCrop>
  <Company/>
  <LinksUpToDate>false</LinksUpToDate>
  <CharactersWithSpaces>43669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Karinne P Souza</cp:lastModifiedBy>
  <cp:revision>2</cp:revision>
  <dcterms:created xsi:type="dcterms:W3CDTF">2017-11-05T21:51:00Z</dcterms:created>
  <dcterms:modified xsi:type="dcterms:W3CDTF">2017-11-05T21:51:00Z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