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E3" w:rsidRPr="00F562FC" w:rsidRDefault="005756E3" w:rsidP="005756E3">
      <w:pPr>
        <w:jc w:val="center"/>
        <w:rPr>
          <w:rFonts w:ascii="Times New Roman" w:hAnsi="Times New Roman" w:cs="Times New Roman"/>
          <w:b/>
          <w:sz w:val="24"/>
          <w:szCs w:val="24"/>
        </w:rPr>
      </w:pPr>
      <w:r w:rsidRPr="00F562FC">
        <w:rPr>
          <w:rFonts w:ascii="Times New Roman" w:hAnsi="Times New Roman" w:cs="Times New Roman"/>
          <w:b/>
          <w:sz w:val="24"/>
          <w:szCs w:val="24"/>
        </w:rPr>
        <w:t xml:space="preserve">DESAFIOS NO ENSINO DE CULTURA JAPONESA  </w:t>
      </w:r>
      <w:r>
        <w:rPr>
          <w:rFonts w:ascii="Times New Roman" w:hAnsi="Times New Roman" w:cs="Times New Roman"/>
          <w:b/>
          <w:sz w:val="24"/>
          <w:szCs w:val="24"/>
        </w:rPr>
        <w:t xml:space="preserve">NA </w:t>
      </w:r>
      <w:r w:rsidRPr="00F562FC">
        <w:rPr>
          <w:rFonts w:ascii="Times New Roman" w:hAnsi="Times New Roman" w:cs="Times New Roman"/>
          <w:b/>
          <w:sz w:val="24"/>
          <w:szCs w:val="24"/>
        </w:rPr>
        <w:t>UFAM: UM OLHAR SOBRE O PROJETO POLÍTICO-PEDAGÓGICO</w:t>
      </w:r>
    </w:p>
    <w:p w:rsidR="005756E3" w:rsidRPr="00F562FC" w:rsidRDefault="005756E3" w:rsidP="005756E3">
      <w:pPr>
        <w:jc w:val="center"/>
        <w:rPr>
          <w:rFonts w:ascii="Times New Roman" w:hAnsi="Times New Roman" w:cs="Times New Roman"/>
          <w:b/>
          <w:sz w:val="24"/>
          <w:szCs w:val="24"/>
        </w:rPr>
      </w:pPr>
    </w:p>
    <w:p w:rsidR="005756E3" w:rsidRPr="00F562FC" w:rsidRDefault="005756E3" w:rsidP="005756E3">
      <w:pPr>
        <w:spacing w:line="240" w:lineRule="auto"/>
        <w:jc w:val="right"/>
        <w:rPr>
          <w:rFonts w:ascii="Times New Roman" w:hAnsi="Times New Roman" w:cs="Times New Roman"/>
          <w:sz w:val="24"/>
          <w:szCs w:val="24"/>
        </w:rPr>
      </w:pPr>
      <w:r w:rsidRPr="00F562FC">
        <w:rPr>
          <w:rFonts w:ascii="Times New Roman" w:hAnsi="Times New Roman" w:cs="Times New Roman"/>
          <w:sz w:val="24"/>
          <w:szCs w:val="24"/>
        </w:rPr>
        <w:t>Cristina Rosoga Sambuichi</w:t>
      </w:r>
    </w:p>
    <w:p w:rsidR="005756E3" w:rsidRPr="00F562FC" w:rsidRDefault="005756E3" w:rsidP="005756E3">
      <w:pPr>
        <w:wordWrap w:val="0"/>
        <w:spacing w:line="240" w:lineRule="auto"/>
        <w:jc w:val="right"/>
        <w:rPr>
          <w:rFonts w:ascii="Times New Roman" w:hAnsi="Times New Roman" w:cs="Times New Roman"/>
          <w:sz w:val="24"/>
          <w:szCs w:val="24"/>
        </w:rPr>
      </w:pPr>
      <w:r w:rsidRPr="00F562FC">
        <w:rPr>
          <w:rFonts w:ascii="Times New Roman" w:hAnsi="Times New Roman" w:cs="Times New Roman"/>
          <w:sz w:val="24"/>
          <w:szCs w:val="24"/>
        </w:rPr>
        <w:t>Universidade Federal do Amazonas</w:t>
      </w:r>
    </w:p>
    <w:p w:rsidR="005756E3" w:rsidRPr="00F562FC" w:rsidRDefault="005756E3" w:rsidP="005756E3">
      <w:pPr>
        <w:spacing w:line="240" w:lineRule="auto"/>
        <w:jc w:val="right"/>
        <w:rPr>
          <w:rFonts w:ascii="Times New Roman" w:hAnsi="Times New Roman" w:cs="Times New Roman"/>
          <w:sz w:val="24"/>
          <w:szCs w:val="24"/>
        </w:rPr>
      </w:pPr>
      <w:r w:rsidRPr="00F562FC">
        <w:rPr>
          <w:rFonts w:ascii="Times New Roman" w:hAnsi="Times New Roman" w:cs="Times New Roman"/>
          <w:sz w:val="24"/>
          <w:szCs w:val="24"/>
        </w:rPr>
        <w:t>cristina.rosoga.sambuichi@gmail.com</w:t>
      </w:r>
    </w:p>
    <w:p w:rsidR="005756E3" w:rsidRDefault="005756E3" w:rsidP="005756E3">
      <w:pPr>
        <w:rPr>
          <w:rFonts w:ascii="Times New Roman" w:hAnsi="Times New Roman" w:cs="Times New Roman"/>
          <w:b/>
          <w:sz w:val="24"/>
          <w:szCs w:val="24"/>
        </w:rPr>
      </w:pPr>
    </w:p>
    <w:p w:rsidR="005756E3" w:rsidRDefault="005756E3" w:rsidP="005756E3">
      <w:pPr>
        <w:rPr>
          <w:rFonts w:ascii="Times New Roman" w:hAnsi="Times New Roman" w:cs="Times New Roman"/>
          <w:b/>
          <w:sz w:val="24"/>
          <w:szCs w:val="24"/>
        </w:rPr>
      </w:pPr>
      <w:r>
        <w:rPr>
          <w:rFonts w:ascii="Times New Roman" w:hAnsi="Times New Roman" w:cs="Times New Roman"/>
          <w:b/>
          <w:sz w:val="24"/>
          <w:szCs w:val="24"/>
        </w:rPr>
        <w:t>Resumo</w:t>
      </w:r>
    </w:p>
    <w:p w:rsidR="005756E3" w:rsidRDefault="005756E3" w:rsidP="005756E3">
      <w:pPr>
        <w:rPr>
          <w:rFonts w:ascii="Times New Roman" w:hAnsi="Times New Roman" w:cs="Times New Roman"/>
          <w:sz w:val="24"/>
          <w:szCs w:val="24"/>
        </w:rPr>
      </w:pPr>
      <w:r w:rsidRPr="00F562FC">
        <w:rPr>
          <w:rFonts w:ascii="Times New Roman" w:hAnsi="Times New Roman" w:cs="Times New Roman"/>
          <w:sz w:val="24"/>
          <w:szCs w:val="24"/>
        </w:rPr>
        <w:t>Este artigo apresent</w:t>
      </w:r>
      <w:r>
        <w:rPr>
          <w:rFonts w:ascii="Times New Roman" w:hAnsi="Times New Roman" w:cs="Times New Roman"/>
          <w:sz w:val="24"/>
          <w:szCs w:val="24"/>
        </w:rPr>
        <w:t>a os desafios relacionados ao Projeto Pedagógico do Curso (PPC), encontrados por</w:t>
      </w:r>
      <w:r w:rsidRPr="00F562FC">
        <w:rPr>
          <w:rFonts w:ascii="Times New Roman" w:hAnsi="Times New Roman" w:cs="Times New Roman"/>
          <w:sz w:val="24"/>
          <w:szCs w:val="24"/>
        </w:rPr>
        <w:t xml:space="preserve"> docentes no ensino da</w:t>
      </w:r>
      <w:r>
        <w:rPr>
          <w:rFonts w:ascii="Times New Roman" w:hAnsi="Times New Roman" w:cs="Times New Roman"/>
          <w:sz w:val="24"/>
          <w:szCs w:val="24"/>
        </w:rPr>
        <w:t>s</w:t>
      </w:r>
      <w:r w:rsidRPr="00F562FC">
        <w:rPr>
          <w:rFonts w:ascii="Times New Roman" w:hAnsi="Times New Roman" w:cs="Times New Roman"/>
          <w:sz w:val="24"/>
          <w:szCs w:val="24"/>
        </w:rPr>
        <w:t xml:space="preserve"> disciplina</w:t>
      </w:r>
      <w:r>
        <w:rPr>
          <w:rFonts w:ascii="Times New Roman" w:hAnsi="Times New Roman" w:cs="Times New Roman"/>
          <w:sz w:val="24"/>
          <w:szCs w:val="24"/>
        </w:rPr>
        <w:t>s de Cultura Japonesa do C</w:t>
      </w:r>
      <w:r w:rsidRPr="00F562FC">
        <w:rPr>
          <w:rFonts w:ascii="Times New Roman" w:hAnsi="Times New Roman" w:cs="Times New Roman"/>
          <w:sz w:val="24"/>
          <w:szCs w:val="24"/>
        </w:rPr>
        <w:t>urso de Licenciatura em Língua e Literatura Japonesa da Universidade Federal do Amazo</w:t>
      </w:r>
      <w:r>
        <w:rPr>
          <w:rFonts w:ascii="Times New Roman" w:hAnsi="Times New Roman" w:cs="Times New Roman"/>
          <w:sz w:val="24"/>
          <w:szCs w:val="24"/>
        </w:rPr>
        <w:t xml:space="preserve">nas. A análise se baseou na relação interdisciplinar Cultura Japonesa-Literatura Japonesa, nas ementas, objetivos e bibliografia das disciplinas de Cultura e a conexão entre elas, indicando aspectos que podem prejudicar o processo de ensino-aprendizagem das disciplinas em questão. </w:t>
      </w:r>
      <w:r>
        <w:rPr>
          <w:rFonts w:ascii="Times New Roman" w:hAnsi="Times New Roman"/>
          <w:color w:val="000000"/>
          <w:sz w:val="24"/>
          <w:szCs w:val="24"/>
        </w:rPr>
        <w:t xml:space="preserve">Observaram-se vários fatores que dificultam o ensino tais, como a falta de relacionamento interdisciplinar (pré-requisitos) entre disciplinas de cultura e literatura, a carga horária semestral de 30 horas insuficiente, e a inacessibilidade do material bibliografico e informacional, bem como uma falta de concordância entre as referências e as ementas e objetivos das disciplinas . A análise teve em vista a realização da próxima versão do PPC, de acordo com </w:t>
      </w:r>
      <w:r w:rsidRPr="00F562FC">
        <w:rPr>
          <w:rFonts w:ascii="Times New Roman" w:hAnsi="Times New Roman" w:cs="Times New Roman"/>
          <w:sz w:val="24"/>
          <w:szCs w:val="24"/>
        </w:rPr>
        <w:t>Resolução CNE/CP nº 02, de 01 de julho de 2015</w:t>
      </w:r>
      <w:r>
        <w:rPr>
          <w:rFonts w:ascii="Times New Roman" w:hAnsi="Times New Roman" w:cs="Times New Roman"/>
          <w:sz w:val="24"/>
          <w:szCs w:val="24"/>
        </w:rPr>
        <w:t>, onde espera-se que estes problemas sejam sanados.</w:t>
      </w:r>
    </w:p>
    <w:p w:rsidR="005756E3" w:rsidRPr="00F562FC" w:rsidRDefault="005756E3" w:rsidP="005756E3">
      <w:pPr>
        <w:rPr>
          <w:rFonts w:ascii="Times New Roman" w:hAnsi="Times New Roman" w:cs="Times New Roman"/>
          <w:b/>
          <w:sz w:val="24"/>
          <w:szCs w:val="24"/>
        </w:rPr>
      </w:pPr>
      <w:r w:rsidRPr="00F562FC">
        <w:rPr>
          <w:rFonts w:ascii="Times New Roman" w:hAnsi="Times New Roman" w:cs="Times New Roman"/>
          <w:b/>
          <w:sz w:val="24"/>
          <w:szCs w:val="24"/>
        </w:rPr>
        <w:t>Palavras-chave: Cultura Japonesa, Ensino Superior, Projeto Pedagógico do Curso</w:t>
      </w:r>
    </w:p>
    <w:p w:rsidR="005756E3" w:rsidRDefault="005756E3" w:rsidP="005756E3">
      <w:pPr>
        <w:rPr>
          <w:rFonts w:ascii="Times New Roman" w:hAnsi="Times New Roman" w:cs="Times New Roman"/>
          <w:sz w:val="24"/>
          <w:szCs w:val="24"/>
        </w:rPr>
      </w:pPr>
    </w:p>
    <w:p w:rsidR="005756E3" w:rsidRDefault="005756E3" w:rsidP="005756E3">
      <w:pPr>
        <w:rPr>
          <w:rFonts w:ascii="Times New Roman" w:hAnsi="Times New Roman" w:cs="Times New Roman"/>
          <w:b/>
          <w:sz w:val="24"/>
          <w:szCs w:val="24"/>
        </w:rPr>
      </w:pPr>
      <w:r w:rsidRPr="00703BD2">
        <w:rPr>
          <w:rFonts w:ascii="Times New Roman" w:hAnsi="Times New Roman" w:cs="Times New Roman"/>
          <w:b/>
          <w:sz w:val="24"/>
          <w:szCs w:val="24"/>
        </w:rPr>
        <w:t>Résumé</w:t>
      </w:r>
    </w:p>
    <w:p w:rsidR="005756E3" w:rsidRDefault="005756E3" w:rsidP="005756E3">
      <w:pPr>
        <w:rPr>
          <w:rFonts w:ascii="Times New Roman" w:hAnsi="Times New Roman" w:cs="Times New Roman"/>
          <w:b/>
          <w:sz w:val="24"/>
          <w:szCs w:val="24"/>
        </w:rPr>
      </w:pPr>
    </w:p>
    <w:p w:rsidR="005756E3" w:rsidRDefault="005756E3" w:rsidP="005756E3">
      <w:pPr>
        <w:rPr>
          <w:rFonts w:ascii="Times New Roman" w:hAnsi="Times New Roman" w:cs="Times New Roman"/>
          <w:b/>
          <w:sz w:val="24"/>
          <w:szCs w:val="24"/>
        </w:rPr>
      </w:pPr>
      <w:r w:rsidRPr="00703BD2">
        <w:rPr>
          <w:rFonts w:ascii="Times New Roman" w:hAnsi="Times New Roman" w:cs="Times New Roman"/>
          <w:sz w:val="24"/>
          <w:szCs w:val="24"/>
        </w:rPr>
        <w:t>Cet article présente les défis liés au Projet Pédagogique du Cours (PPC), trouvés par les enseignants dans l'enseignement des sujets de Culture Japonaise du Cours de Licence en Langue et Littérature Japonaise de l'Université Fédérale d'Amazonas. L'analyse a été basée sur la relation interdisciplinaire culture japonaise-littérature japonaise, dans les menus, objectifs et bibliographie des disciplines de la culture et la connexion entre eux, indiquant les aspects qui peuvent entraver le processus d'enseignement-apprentissage des disciplines en question. Plusieurs facteurs rendent l'</w:t>
      </w:r>
      <w:r>
        <w:rPr>
          <w:rFonts w:ascii="Times New Roman" w:hAnsi="Times New Roman" w:cs="Times New Roman"/>
          <w:sz w:val="24"/>
          <w:szCs w:val="24"/>
        </w:rPr>
        <w:t>enseignement difficile, comme la</w:t>
      </w:r>
      <w:r w:rsidRPr="00703BD2">
        <w:rPr>
          <w:rFonts w:ascii="Times New Roman" w:hAnsi="Times New Roman" w:cs="Times New Roman"/>
          <w:sz w:val="24"/>
          <w:szCs w:val="24"/>
        </w:rPr>
        <w:t xml:space="preserve"> manque de relations interdisciplinaires (préalables) entre les matières culturelles et littéraires, la charge de travail semestrielle insuffisante de 30 heures et l'inaccessibilité du matériel bibliographique et d'information, ainsi que manque d'accord entre les </w:t>
      </w:r>
      <w:r w:rsidRPr="00703BD2">
        <w:rPr>
          <w:rFonts w:ascii="Times New Roman" w:hAnsi="Times New Roman" w:cs="Times New Roman"/>
          <w:sz w:val="24"/>
          <w:szCs w:val="24"/>
        </w:rPr>
        <w:lastRenderedPageBreak/>
        <w:t>références et les programmes et objectifs des disciplines. L'analyse a été conçue pour mener à bien la prochaine version du CCP, conformément à la Résolution CNE / CP n ° 02 du 1er juillet 2015, où l'on s'attend à ce que ces problèmes soient résolus.</w:t>
      </w:r>
      <w:r w:rsidRPr="00DC4E98">
        <w:rPr>
          <w:rFonts w:ascii="Times New Roman" w:hAnsi="Times New Roman" w:cs="Times New Roman"/>
          <w:b/>
          <w:sz w:val="24"/>
          <w:szCs w:val="24"/>
        </w:rPr>
        <w:t xml:space="preserve"> </w:t>
      </w:r>
    </w:p>
    <w:p w:rsidR="005756E3" w:rsidRPr="00D46A45" w:rsidRDefault="005756E3" w:rsidP="005756E3">
      <w:pPr>
        <w:rPr>
          <w:rFonts w:ascii="Times New Roman" w:hAnsi="Times New Roman" w:cs="Times New Roman"/>
          <w:b/>
          <w:sz w:val="24"/>
          <w:szCs w:val="24"/>
        </w:rPr>
      </w:pPr>
      <w:r w:rsidRPr="00D46A45">
        <w:rPr>
          <w:rFonts w:ascii="Times New Roman" w:hAnsi="Times New Roman" w:cs="Times New Roman"/>
          <w:b/>
          <w:sz w:val="24"/>
          <w:szCs w:val="24"/>
        </w:rPr>
        <w:t>Mots-clés: Culture japonaise, Enseignement supérieur, Projet pédagogique du cours</w:t>
      </w:r>
    </w:p>
    <w:p w:rsidR="00A31BED" w:rsidRDefault="00522A2F"/>
    <w:sectPr w:rsidR="00A31BED" w:rsidSect="000115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756E3"/>
    <w:rsid w:val="00011502"/>
    <w:rsid w:val="00522A2F"/>
    <w:rsid w:val="005756E3"/>
    <w:rsid w:val="00AA14A7"/>
    <w:rsid w:val="00AB6C69"/>
    <w:rsid w:val="00B06A35"/>
    <w:rsid w:val="00DF64DC"/>
  </w:rsids>
  <m:mathPr>
    <m:mathFont m:val="Cambria Math"/>
    <m:brkBin m:val="before"/>
    <m:brkBinSub m:val="--"/>
    <m:smallFrac m:val="off"/>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ja-JP"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2184</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2017-11-05T23:25:00Z</dcterms:created>
  <dcterms:modified xsi:type="dcterms:W3CDTF">2017-11-05T23:25:00Z</dcterms:modified>
</cp:coreProperties>
</file>