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91" w:rsidRPr="008E1A7F" w:rsidRDefault="008E1A7F" w:rsidP="00A42AF4">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TÍTULO DA CESSÃO</w:t>
      </w:r>
      <w:r w:rsidR="00792F85">
        <w:rPr>
          <w:rFonts w:ascii="Times New Roman" w:hAnsi="Times New Roman" w:cs="Times New Roman"/>
          <w:color w:val="000000"/>
          <w:sz w:val="24"/>
          <w:szCs w:val="24"/>
          <w:shd w:val="clear" w:color="auto" w:fill="FFFFFF"/>
        </w:rPr>
        <w:t xml:space="preserve"> COORDENADA</w:t>
      </w:r>
      <w:r>
        <w:rPr>
          <w:rFonts w:ascii="Times New Roman" w:hAnsi="Times New Roman" w:cs="Times New Roman"/>
          <w:color w:val="000000"/>
          <w:sz w:val="24"/>
          <w:szCs w:val="24"/>
          <w:shd w:val="clear" w:color="auto" w:fill="FFFFFF"/>
        </w:rPr>
        <w:t xml:space="preserve">: </w:t>
      </w:r>
      <w:r w:rsidR="00DA3783" w:rsidRPr="008E1A7F">
        <w:rPr>
          <w:rFonts w:ascii="Times New Roman" w:hAnsi="Times New Roman" w:cs="Times New Roman"/>
          <w:b/>
          <w:color w:val="000000"/>
          <w:sz w:val="24"/>
          <w:szCs w:val="24"/>
          <w:shd w:val="clear" w:color="auto" w:fill="FFFFFF"/>
        </w:rPr>
        <w:t>ENSINAR E APRENDER: INTERRELAÇÕES ENTRE PESQUISA, FORMAÇÃO E PRÁTICA DOCENTE</w:t>
      </w:r>
    </w:p>
    <w:p w:rsidR="00DA3783" w:rsidRDefault="00DA3783" w:rsidP="0082015F">
      <w:pPr>
        <w:jc w:val="center"/>
        <w:rPr>
          <w:rFonts w:ascii="Times New Roman" w:hAnsi="Times New Roman" w:cs="Times New Roman"/>
          <w:b/>
          <w:sz w:val="24"/>
          <w:szCs w:val="24"/>
        </w:rPr>
      </w:pPr>
    </w:p>
    <w:p w:rsidR="008E1A7F" w:rsidRDefault="00DA3783" w:rsidP="00A42AF4">
      <w:pPr>
        <w:spacing w:line="360" w:lineRule="auto"/>
        <w:rPr>
          <w:rFonts w:ascii="Times New Roman" w:hAnsi="Times New Roman" w:cs="Times New Roman"/>
          <w:sz w:val="24"/>
          <w:szCs w:val="24"/>
        </w:rPr>
      </w:pPr>
      <w:r w:rsidRPr="00DA3783">
        <w:rPr>
          <w:rFonts w:ascii="Times New Roman" w:hAnsi="Times New Roman" w:cs="Times New Roman"/>
          <w:sz w:val="24"/>
          <w:szCs w:val="24"/>
        </w:rPr>
        <w:t>Esta Cessão Coordenada se propõe a discutir pe</w:t>
      </w:r>
      <w:r>
        <w:rPr>
          <w:rFonts w:ascii="Times New Roman" w:hAnsi="Times New Roman" w:cs="Times New Roman"/>
          <w:sz w:val="24"/>
          <w:szCs w:val="24"/>
        </w:rPr>
        <w:t>squisas, concluídas ou em desenvolvimento, que abordem questões relacionadas à prática e à formação docente</w:t>
      </w:r>
      <w:r w:rsidR="008E1A7F">
        <w:rPr>
          <w:rFonts w:ascii="Times New Roman" w:hAnsi="Times New Roman" w:cs="Times New Roman"/>
          <w:sz w:val="24"/>
          <w:szCs w:val="24"/>
        </w:rPr>
        <w:t xml:space="preserve">, </w:t>
      </w:r>
      <w:r w:rsidR="008E1A7F" w:rsidRPr="008E1A7F">
        <w:rPr>
          <w:rFonts w:ascii="Times New Roman" w:hAnsi="Times New Roman" w:cs="Times New Roman"/>
          <w:sz w:val="24"/>
          <w:szCs w:val="24"/>
        </w:rPr>
        <w:t>cuja base epistemológica seja o Materialismo Histórico-Dialético</w:t>
      </w:r>
      <w:r>
        <w:rPr>
          <w:rFonts w:ascii="Times New Roman" w:hAnsi="Times New Roman" w:cs="Times New Roman"/>
          <w:sz w:val="24"/>
          <w:szCs w:val="24"/>
        </w:rPr>
        <w:t>.</w:t>
      </w:r>
      <w:r w:rsidR="008E1A7F">
        <w:rPr>
          <w:rFonts w:ascii="Times New Roman" w:hAnsi="Times New Roman" w:cs="Times New Roman"/>
          <w:sz w:val="24"/>
          <w:szCs w:val="24"/>
        </w:rPr>
        <w:t xml:space="preserve"> Mais especificamente</w:t>
      </w:r>
      <w:r w:rsidR="009432F0">
        <w:rPr>
          <w:rFonts w:ascii="Times New Roman" w:hAnsi="Times New Roman" w:cs="Times New Roman"/>
          <w:sz w:val="24"/>
          <w:szCs w:val="24"/>
        </w:rPr>
        <w:t xml:space="preserve">, estudos que tratem das </w:t>
      </w:r>
      <w:proofErr w:type="gramStart"/>
      <w:r w:rsidR="009432F0">
        <w:rPr>
          <w:rFonts w:ascii="Times New Roman" w:hAnsi="Times New Roman" w:cs="Times New Roman"/>
          <w:sz w:val="24"/>
          <w:szCs w:val="24"/>
        </w:rPr>
        <w:t>atividades de ensinar e de aprender</w:t>
      </w:r>
      <w:proofErr w:type="gramEnd"/>
      <w:r w:rsidR="009432F0">
        <w:rPr>
          <w:rFonts w:ascii="Times New Roman" w:hAnsi="Times New Roman" w:cs="Times New Roman"/>
          <w:sz w:val="24"/>
          <w:szCs w:val="24"/>
        </w:rPr>
        <w:t>.</w:t>
      </w:r>
    </w:p>
    <w:p w:rsidR="00A42AF4" w:rsidRDefault="00A42AF4" w:rsidP="00DA3783">
      <w:pPr>
        <w:rPr>
          <w:rFonts w:ascii="Times New Roman" w:hAnsi="Times New Roman" w:cs="Times New Roman"/>
          <w:sz w:val="24"/>
          <w:szCs w:val="24"/>
        </w:rPr>
      </w:pPr>
    </w:p>
    <w:p w:rsidR="00A42AF4" w:rsidRDefault="00A42AF4" w:rsidP="00A42AF4">
      <w:pPr>
        <w:jc w:val="left"/>
        <w:rPr>
          <w:rFonts w:ascii="Times New Roman" w:hAnsi="Times New Roman" w:cs="Times New Roman"/>
          <w:sz w:val="24"/>
          <w:szCs w:val="24"/>
        </w:rPr>
      </w:pPr>
      <w:r>
        <w:rPr>
          <w:rFonts w:ascii="Times New Roman" w:hAnsi="Times New Roman" w:cs="Times New Roman"/>
          <w:sz w:val="24"/>
          <w:szCs w:val="24"/>
        </w:rPr>
        <w:t xml:space="preserve">RESPONSÁVEIS: </w:t>
      </w:r>
    </w:p>
    <w:p w:rsidR="00A42AF4" w:rsidRDefault="00A42AF4" w:rsidP="00A42AF4">
      <w:pPr>
        <w:jc w:val="left"/>
        <w:rPr>
          <w:rFonts w:ascii="Times New Roman" w:hAnsi="Times New Roman" w:cs="Times New Roman"/>
          <w:sz w:val="24"/>
          <w:szCs w:val="24"/>
        </w:rPr>
      </w:pPr>
      <w:proofErr w:type="spellStart"/>
      <w:r>
        <w:rPr>
          <w:rFonts w:ascii="Times New Roman" w:hAnsi="Times New Roman" w:cs="Times New Roman"/>
          <w:sz w:val="24"/>
          <w:szCs w:val="24"/>
        </w:rPr>
        <w:t>Profa</w:t>
      </w:r>
      <w:proofErr w:type="spellEnd"/>
      <w:r>
        <w:rPr>
          <w:rFonts w:ascii="Times New Roman" w:hAnsi="Times New Roman" w:cs="Times New Roman"/>
          <w:sz w:val="24"/>
          <w:szCs w:val="24"/>
        </w:rPr>
        <w:t xml:space="preserve">. Dra. </w:t>
      </w:r>
      <w:proofErr w:type="spellStart"/>
      <w:r>
        <w:rPr>
          <w:rFonts w:ascii="Times New Roman" w:hAnsi="Times New Roman" w:cs="Times New Roman"/>
          <w:sz w:val="24"/>
          <w:szCs w:val="24"/>
        </w:rPr>
        <w:t>Marlucia</w:t>
      </w:r>
      <w:proofErr w:type="spellEnd"/>
      <w:r>
        <w:rPr>
          <w:rFonts w:ascii="Times New Roman" w:hAnsi="Times New Roman" w:cs="Times New Roman"/>
          <w:sz w:val="24"/>
          <w:szCs w:val="24"/>
        </w:rPr>
        <w:t xml:space="preserve"> Barros Lopes Cabral (UERN/CAWSL/PRADILE)</w:t>
      </w:r>
    </w:p>
    <w:p w:rsidR="00A42AF4" w:rsidRPr="00A42AF4" w:rsidRDefault="00A42AF4" w:rsidP="00A42AF4">
      <w:pPr>
        <w:spacing w:after="0"/>
        <w:jc w:val="left"/>
        <w:rPr>
          <w:rFonts w:ascii="Times New Roman" w:hAnsi="Times New Roman" w:cs="Times New Roman"/>
          <w:sz w:val="24"/>
          <w:szCs w:val="24"/>
        </w:rPr>
      </w:pPr>
      <w:proofErr w:type="spellStart"/>
      <w:r>
        <w:rPr>
          <w:rFonts w:ascii="Times New Roman" w:hAnsi="Times New Roman" w:cs="Times New Roman"/>
          <w:sz w:val="24"/>
          <w:szCs w:val="24"/>
        </w:rPr>
        <w:t>Profa</w:t>
      </w:r>
      <w:proofErr w:type="spellEnd"/>
      <w:r>
        <w:rPr>
          <w:rFonts w:ascii="Times New Roman" w:hAnsi="Times New Roman" w:cs="Times New Roman"/>
          <w:sz w:val="24"/>
          <w:szCs w:val="24"/>
        </w:rPr>
        <w:t>. Dra. Maria da Paz Siqueira d</w:t>
      </w:r>
      <w:r w:rsidRPr="00A42AF4">
        <w:rPr>
          <w:rFonts w:ascii="Times New Roman" w:hAnsi="Times New Roman" w:cs="Times New Roman"/>
          <w:sz w:val="24"/>
          <w:szCs w:val="24"/>
        </w:rPr>
        <w:t>e Oliveira (UFRN)</w:t>
      </w:r>
    </w:p>
    <w:p w:rsidR="00A42AF4" w:rsidRDefault="00A42AF4" w:rsidP="00A42AF4">
      <w:pPr>
        <w:spacing w:after="0"/>
        <w:jc w:val="left"/>
        <w:rPr>
          <w:rFonts w:ascii="Times New Roman" w:hAnsi="Times New Roman" w:cs="Times New Roman"/>
          <w:color w:val="000000" w:themeColor="text1"/>
          <w:sz w:val="24"/>
          <w:szCs w:val="24"/>
        </w:rPr>
      </w:pPr>
    </w:p>
    <w:p w:rsidR="00A42AF4" w:rsidRPr="00A42AF4" w:rsidRDefault="00A42AF4" w:rsidP="00A42AF4">
      <w:pPr>
        <w:spacing w:after="0"/>
        <w:jc w:val="left"/>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Profa</w:t>
      </w:r>
      <w:proofErr w:type="spellEnd"/>
      <w:r>
        <w:rPr>
          <w:rFonts w:ascii="Times New Roman" w:hAnsi="Times New Roman" w:cs="Times New Roman"/>
          <w:sz w:val="24"/>
          <w:szCs w:val="24"/>
        </w:rPr>
        <w:t xml:space="preserve">. Dra. </w:t>
      </w:r>
      <w:r>
        <w:rPr>
          <w:rFonts w:ascii="Times New Roman" w:hAnsi="Times New Roman" w:cs="Times New Roman"/>
          <w:color w:val="000000" w:themeColor="text1"/>
          <w:sz w:val="24"/>
          <w:szCs w:val="24"/>
        </w:rPr>
        <w:t>Lúcia de Fátima d</w:t>
      </w:r>
      <w:r w:rsidRPr="00A42AF4">
        <w:rPr>
          <w:rFonts w:ascii="Times New Roman" w:hAnsi="Times New Roman" w:cs="Times New Roman"/>
          <w:color w:val="000000" w:themeColor="text1"/>
          <w:sz w:val="24"/>
          <w:szCs w:val="24"/>
        </w:rPr>
        <w:t>a Cunha (UNIFACEX)</w:t>
      </w:r>
    </w:p>
    <w:p w:rsidR="00A42AF4" w:rsidRDefault="00A42AF4" w:rsidP="00A42AF4">
      <w:pPr>
        <w:jc w:val="left"/>
        <w:rPr>
          <w:rFonts w:ascii="Times New Roman" w:hAnsi="Times New Roman" w:cs="Times New Roman"/>
          <w:sz w:val="24"/>
          <w:szCs w:val="24"/>
        </w:rPr>
      </w:pPr>
    </w:p>
    <w:p w:rsidR="00A42AF4" w:rsidRDefault="00A42AF4" w:rsidP="00A42AF4">
      <w:pPr>
        <w:jc w:val="left"/>
        <w:rPr>
          <w:rFonts w:ascii="Times New Roman" w:hAnsi="Times New Roman" w:cs="Times New Roman"/>
          <w:sz w:val="24"/>
          <w:szCs w:val="24"/>
        </w:rPr>
      </w:pPr>
    </w:p>
    <w:p w:rsidR="00A42AF4" w:rsidRDefault="00A42AF4" w:rsidP="00A42AF4">
      <w:pPr>
        <w:jc w:val="left"/>
        <w:rPr>
          <w:rFonts w:ascii="Times New Roman" w:hAnsi="Times New Roman" w:cs="Times New Roman"/>
          <w:sz w:val="24"/>
          <w:szCs w:val="24"/>
        </w:rPr>
      </w:pPr>
      <w:r>
        <w:rPr>
          <w:rFonts w:ascii="Times New Roman" w:hAnsi="Times New Roman" w:cs="Times New Roman"/>
          <w:sz w:val="24"/>
          <w:szCs w:val="24"/>
        </w:rPr>
        <w:t>RESUMOS DOS NOSSOS TRABALHOS:</w:t>
      </w:r>
    </w:p>
    <w:p w:rsidR="00A42AF4" w:rsidRPr="00A42AF4" w:rsidRDefault="00A42AF4" w:rsidP="00A42AF4">
      <w:pPr>
        <w:jc w:val="left"/>
        <w:rPr>
          <w:rFonts w:ascii="Times New Roman" w:hAnsi="Times New Roman" w:cs="Times New Roman"/>
          <w:sz w:val="24"/>
          <w:szCs w:val="24"/>
        </w:rPr>
      </w:pPr>
    </w:p>
    <w:p w:rsidR="00A42AF4" w:rsidRPr="009432F0" w:rsidRDefault="00A42AF4" w:rsidP="00A42AF4">
      <w:pPr>
        <w:jc w:val="center"/>
        <w:rPr>
          <w:rFonts w:ascii="Times New Roman" w:hAnsi="Times New Roman" w:cs="Times New Roman"/>
          <w:b/>
          <w:sz w:val="24"/>
          <w:szCs w:val="24"/>
        </w:rPr>
      </w:pPr>
      <w:r w:rsidRPr="009432F0">
        <w:rPr>
          <w:rFonts w:ascii="Times New Roman" w:hAnsi="Times New Roman" w:cs="Times New Roman"/>
          <w:b/>
          <w:sz w:val="24"/>
          <w:szCs w:val="24"/>
        </w:rPr>
        <w:t>ENSINAR E APRENDER A LER E A ESCREVER: PRÁTICAS MEDIADAS POR OFICINAS DE LETRAMENTO</w:t>
      </w:r>
    </w:p>
    <w:p w:rsidR="00A42AF4" w:rsidRDefault="00A42AF4" w:rsidP="00A42AF4">
      <w:pPr>
        <w:jc w:val="center"/>
        <w:rPr>
          <w:rFonts w:ascii="Times New Roman" w:hAnsi="Times New Roman" w:cs="Times New Roman"/>
          <w:sz w:val="24"/>
          <w:szCs w:val="24"/>
        </w:rPr>
      </w:pPr>
    </w:p>
    <w:p w:rsidR="00A42AF4" w:rsidRPr="00A348A1" w:rsidRDefault="00A42AF4" w:rsidP="00EF3C0F">
      <w:pPr>
        <w:spacing w:after="0"/>
        <w:jc w:val="right"/>
        <w:rPr>
          <w:rFonts w:ascii="Times New Roman" w:hAnsi="Times New Roman" w:cs="Times New Roman"/>
          <w:b/>
          <w:sz w:val="24"/>
          <w:szCs w:val="24"/>
        </w:rPr>
      </w:pPr>
      <w:proofErr w:type="spellStart"/>
      <w:r>
        <w:rPr>
          <w:rFonts w:ascii="Times New Roman" w:hAnsi="Times New Roman" w:cs="Times New Roman"/>
          <w:b/>
          <w:sz w:val="24"/>
          <w:szCs w:val="24"/>
        </w:rPr>
        <w:t>Marlucia</w:t>
      </w:r>
      <w:proofErr w:type="spellEnd"/>
      <w:r>
        <w:rPr>
          <w:rFonts w:ascii="Times New Roman" w:hAnsi="Times New Roman" w:cs="Times New Roman"/>
          <w:b/>
          <w:sz w:val="24"/>
          <w:szCs w:val="24"/>
        </w:rPr>
        <w:t xml:space="preserve"> Barros Lopes Cabral</w:t>
      </w:r>
      <w:r w:rsidRPr="00A348A1">
        <w:rPr>
          <w:rFonts w:ascii="Times New Roman" w:hAnsi="Times New Roman" w:cs="Times New Roman"/>
          <w:b/>
          <w:sz w:val="24"/>
          <w:szCs w:val="24"/>
        </w:rPr>
        <w:t xml:space="preserve"> (UERN/CAWSL/PRADILE)</w:t>
      </w:r>
    </w:p>
    <w:p w:rsidR="00A42AF4" w:rsidRPr="00A348A1" w:rsidRDefault="00A42AF4" w:rsidP="00EF3C0F">
      <w:pPr>
        <w:spacing w:after="0"/>
        <w:jc w:val="right"/>
        <w:rPr>
          <w:rFonts w:ascii="Times New Roman" w:hAnsi="Times New Roman" w:cs="Times New Roman"/>
          <w:b/>
          <w:sz w:val="24"/>
          <w:szCs w:val="24"/>
        </w:rPr>
      </w:pPr>
      <w:hyperlink r:id="rId4" w:history="1">
        <w:r w:rsidRPr="00A348A1">
          <w:rPr>
            <w:rStyle w:val="Hyperlink"/>
            <w:rFonts w:ascii="Times New Roman" w:hAnsi="Times New Roman" w:cs="Times New Roman"/>
            <w:b/>
            <w:sz w:val="24"/>
            <w:szCs w:val="24"/>
          </w:rPr>
          <w:t>marluciauern@gmail.com</w:t>
        </w:r>
      </w:hyperlink>
    </w:p>
    <w:p w:rsidR="00A42AF4" w:rsidRPr="00A348A1" w:rsidRDefault="00A42AF4" w:rsidP="00EF3C0F">
      <w:pPr>
        <w:spacing w:after="0"/>
        <w:rPr>
          <w:rFonts w:ascii="Times New Roman" w:hAnsi="Times New Roman" w:cs="Times New Roman"/>
          <w:b/>
          <w:sz w:val="24"/>
          <w:szCs w:val="24"/>
        </w:rPr>
      </w:pPr>
    </w:p>
    <w:p w:rsidR="00EF3C0F" w:rsidRDefault="00EF3C0F" w:rsidP="00A42AF4">
      <w:pPr>
        <w:rPr>
          <w:rFonts w:ascii="Times New Roman" w:eastAsia="Calibri" w:hAnsi="Times New Roman" w:cs="Times New Roman"/>
          <w:b/>
          <w:sz w:val="24"/>
          <w:szCs w:val="24"/>
        </w:rPr>
      </w:pPr>
    </w:p>
    <w:p w:rsidR="00A42AF4" w:rsidRPr="00A348A1" w:rsidRDefault="00A42AF4" w:rsidP="00A42AF4">
      <w:pPr>
        <w:rPr>
          <w:rFonts w:ascii="Times New Roman" w:hAnsi="Times New Roman" w:cs="Times New Roman"/>
          <w:sz w:val="24"/>
          <w:szCs w:val="24"/>
        </w:rPr>
      </w:pPr>
      <w:r>
        <w:rPr>
          <w:rFonts w:ascii="Times New Roman" w:eastAsia="Calibri" w:hAnsi="Times New Roman" w:cs="Times New Roman"/>
          <w:b/>
          <w:sz w:val="24"/>
          <w:szCs w:val="24"/>
        </w:rPr>
        <w:t xml:space="preserve">RESUMO: </w:t>
      </w:r>
      <w:r w:rsidRPr="00A348A1">
        <w:rPr>
          <w:rFonts w:ascii="Times New Roman" w:eastAsia="Calibri" w:hAnsi="Times New Roman" w:cs="Times New Roman"/>
          <w:sz w:val="24"/>
          <w:szCs w:val="24"/>
        </w:rPr>
        <w:t>As discussões sobre a importância de um trabalho com a leitura e a escrita no contexto escolar, concebidas como práticas socioculturais situadas</w:t>
      </w:r>
      <w:r w:rsidRPr="00A348A1">
        <w:rPr>
          <w:rFonts w:ascii="Times New Roman" w:hAnsi="Times New Roman" w:cs="Times New Roman"/>
          <w:sz w:val="24"/>
          <w:szCs w:val="24"/>
        </w:rPr>
        <w:t xml:space="preserve"> têm</w:t>
      </w:r>
      <w:r w:rsidRPr="00A348A1">
        <w:rPr>
          <w:rFonts w:ascii="Times New Roman" w:eastAsia="Calibri" w:hAnsi="Times New Roman" w:cs="Times New Roman"/>
          <w:sz w:val="24"/>
          <w:szCs w:val="24"/>
        </w:rPr>
        <w:t xml:space="preserve"> ganhado efervescência na atualidade. Seja pela constatação de um ensino dessas práticas que parecem não estar sendo produtivo, seja pelo avanço dos estudos sobre letramento (ver Kato (1987, 1999), </w:t>
      </w:r>
      <w:proofErr w:type="spellStart"/>
      <w:r w:rsidRPr="00A348A1">
        <w:rPr>
          <w:rFonts w:ascii="Times New Roman" w:eastAsia="Calibri" w:hAnsi="Times New Roman" w:cs="Times New Roman"/>
          <w:sz w:val="24"/>
          <w:szCs w:val="24"/>
        </w:rPr>
        <w:t>Kleiman</w:t>
      </w:r>
      <w:proofErr w:type="spellEnd"/>
      <w:r w:rsidRPr="00A348A1">
        <w:rPr>
          <w:rFonts w:ascii="Times New Roman" w:eastAsia="Calibri" w:hAnsi="Times New Roman" w:cs="Times New Roman"/>
          <w:sz w:val="24"/>
          <w:szCs w:val="24"/>
        </w:rPr>
        <w:t xml:space="preserve"> (1995, 2005, 2013), </w:t>
      </w:r>
      <w:proofErr w:type="spellStart"/>
      <w:r w:rsidRPr="00A348A1">
        <w:rPr>
          <w:rFonts w:ascii="Times New Roman" w:eastAsia="Calibri" w:hAnsi="Times New Roman" w:cs="Times New Roman"/>
          <w:sz w:val="24"/>
          <w:szCs w:val="24"/>
        </w:rPr>
        <w:t>Tfouni</w:t>
      </w:r>
      <w:proofErr w:type="spellEnd"/>
      <w:r w:rsidRPr="00A348A1">
        <w:rPr>
          <w:rFonts w:ascii="Times New Roman" w:eastAsia="Calibri" w:hAnsi="Times New Roman" w:cs="Times New Roman"/>
          <w:sz w:val="24"/>
          <w:szCs w:val="24"/>
        </w:rPr>
        <w:t xml:space="preserve"> (2004), Soares (2012, 2015), Rojo (2009), entre outros estudiosos da linguagem).</w:t>
      </w:r>
      <w:r w:rsidRPr="00A348A1">
        <w:rPr>
          <w:rFonts w:ascii="Times New Roman" w:hAnsi="Times New Roman" w:cs="Times New Roman"/>
          <w:sz w:val="24"/>
          <w:szCs w:val="24"/>
        </w:rPr>
        <w:t xml:space="preserve"> Nesse contexto surgem as Oficinas de Letramento (CABRAL, 2016), motivadas</w:t>
      </w:r>
      <w:r>
        <w:rPr>
          <w:rFonts w:ascii="Times New Roman" w:hAnsi="Times New Roman" w:cs="Times New Roman"/>
          <w:sz w:val="24"/>
          <w:szCs w:val="24"/>
        </w:rPr>
        <w:t xml:space="preserve"> pela</w:t>
      </w:r>
      <w:r w:rsidRPr="00A348A1">
        <w:rPr>
          <w:rFonts w:ascii="Times New Roman" w:eastAsia="Calibri" w:hAnsi="Times New Roman" w:cs="Times New Roman"/>
          <w:sz w:val="24"/>
          <w:szCs w:val="24"/>
        </w:rPr>
        <w:t xml:space="preserve"> necessidade de contribuir com as práticas de professores da educação básica que demonstravam dif</w:t>
      </w:r>
      <w:r w:rsidRPr="00A348A1">
        <w:rPr>
          <w:rFonts w:ascii="Times New Roman" w:hAnsi="Times New Roman" w:cs="Times New Roman"/>
          <w:sz w:val="24"/>
          <w:szCs w:val="24"/>
        </w:rPr>
        <w:t>iculdades em trabalhar com</w:t>
      </w:r>
      <w:r w:rsidRPr="00A348A1">
        <w:rPr>
          <w:rFonts w:ascii="Times New Roman" w:eastAsia="Calibri" w:hAnsi="Times New Roman" w:cs="Times New Roman"/>
          <w:sz w:val="24"/>
          <w:szCs w:val="24"/>
        </w:rPr>
        <w:t xml:space="preserve"> Projetos</w:t>
      </w:r>
      <w:r w:rsidRPr="00A348A1">
        <w:rPr>
          <w:rFonts w:ascii="Times New Roman" w:hAnsi="Times New Roman" w:cs="Times New Roman"/>
          <w:sz w:val="24"/>
          <w:szCs w:val="24"/>
        </w:rPr>
        <w:t xml:space="preserve"> de Letramento (KLEIMAN (2000, 2005), O</w:t>
      </w:r>
      <w:r>
        <w:rPr>
          <w:rFonts w:ascii="Times New Roman" w:hAnsi="Times New Roman" w:cs="Times New Roman"/>
          <w:sz w:val="24"/>
          <w:szCs w:val="24"/>
        </w:rPr>
        <w:t>LIVEIRA; TINOCO e</w:t>
      </w:r>
      <w:r w:rsidRPr="00A348A1">
        <w:rPr>
          <w:rFonts w:ascii="Times New Roman" w:hAnsi="Times New Roman" w:cs="Times New Roman"/>
          <w:sz w:val="24"/>
          <w:szCs w:val="24"/>
        </w:rPr>
        <w:t xml:space="preserve"> SANTOS (2014)).</w:t>
      </w:r>
      <w:r w:rsidRPr="00A348A1">
        <w:rPr>
          <w:rFonts w:ascii="Times New Roman" w:eastAsia="Calibri" w:hAnsi="Times New Roman" w:cs="Times New Roman"/>
          <w:sz w:val="24"/>
          <w:szCs w:val="24"/>
        </w:rPr>
        <w:t xml:space="preserve"> </w:t>
      </w:r>
      <w:r w:rsidRPr="00A348A1">
        <w:rPr>
          <w:rFonts w:ascii="Times New Roman" w:hAnsi="Times New Roman" w:cs="Times New Roman"/>
          <w:sz w:val="24"/>
          <w:szCs w:val="24"/>
        </w:rPr>
        <w:t xml:space="preserve">Reflexões sobre práticas de </w:t>
      </w:r>
      <w:proofErr w:type="gramStart"/>
      <w:r w:rsidRPr="00A348A1">
        <w:rPr>
          <w:rFonts w:ascii="Times New Roman" w:hAnsi="Times New Roman" w:cs="Times New Roman"/>
          <w:sz w:val="24"/>
          <w:szCs w:val="24"/>
        </w:rPr>
        <w:t>implementação</w:t>
      </w:r>
      <w:proofErr w:type="gramEnd"/>
      <w:r w:rsidRPr="00A348A1">
        <w:rPr>
          <w:rFonts w:ascii="Times New Roman" w:hAnsi="Times New Roman" w:cs="Times New Roman"/>
          <w:sz w:val="24"/>
          <w:szCs w:val="24"/>
        </w:rPr>
        <w:t xml:space="preserve"> das Oficinas de Letramento, por </w:t>
      </w:r>
      <w:r>
        <w:rPr>
          <w:rFonts w:ascii="Times New Roman" w:hAnsi="Times New Roman" w:cs="Times New Roman"/>
          <w:sz w:val="24"/>
          <w:szCs w:val="24"/>
        </w:rPr>
        <w:t xml:space="preserve">professores de Língua Portuguesa do Ensino Fundamental, </w:t>
      </w:r>
      <w:r w:rsidRPr="00A348A1">
        <w:rPr>
          <w:rFonts w:ascii="Times New Roman" w:hAnsi="Times New Roman" w:cs="Times New Roman"/>
          <w:sz w:val="24"/>
          <w:szCs w:val="24"/>
        </w:rPr>
        <w:t xml:space="preserve">alunos do Mestrado Profissional em Letras – PROFLETRAS/UERN/CAWSL, são o foco deste </w:t>
      </w:r>
      <w:r w:rsidRPr="00A348A1">
        <w:rPr>
          <w:rFonts w:ascii="Times New Roman" w:hAnsi="Times New Roman" w:cs="Times New Roman"/>
          <w:sz w:val="24"/>
          <w:szCs w:val="24"/>
        </w:rPr>
        <w:lastRenderedPageBreak/>
        <w:t xml:space="preserve">artigo. </w:t>
      </w:r>
      <w:r>
        <w:rPr>
          <w:rFonts w:ascii="Times New Roman" w:hAnsi="Times New Roman" w:cs="Times New Roman"/>
          <w:sz w:val="24"/>
          <w:szCs w:val="24"/>
        </w:rPr>
        <w:t>Os resultados</w:t>
      </w:r>
      <w:r w:rsidRPr="00A348A1">
        <w:rPr>
          <w:rFonts w:ascii="Times New Roman" w:hAnsi="Times New Roman" w:cs="Times New Roman"/>
          <w:sz w:val="24"/>
          <w:szCs w:val="24"/>
        </w:rPr>
        <w:t xml:space="preserve"> demonstram a relevância das Oficinas para instaurar trabalho produtivo de ensinar e aprender a ler e a escrever.</w:t>
      </w:r>
    </w:p>
    <w:p w:rsidR="00A42AF4" w:rsidRDefault="00A42AF4" w:rsidP="00A42AF4">
      <w:pPr>
        <w:rPr>
          <w:rFonts w:ascii="Times New Roman" w:hAnsi="Times New Roman" w:cs="Times New Roman"/>
          <w:b/>
          <w:sz w:val="24"/>
          <w:szCs w:val="24"/>
        </w:rPr>
      </w:pPr>
    </w:p>
    <w:p w:rsidR="00A42AF4" w:rsidRPr="00A348A1" w:rsidRDefault="00A42AF4" w:rsidP="00A42AF4">
      <w:pPr>
        <w:rPr>
          <w:rFonts w:ascii="Times New Roman" w:eastAsia="Calibri" w:hAnsi="Times New Roman" w:cs="Times New Roman"/>
          <w:sz w:val="24"/>
          <w:szCs w:val="24"/>
        </w:rPr>
      </w:pPr>
      <w:proofErr w:type="spellStart"/>
      <w:r w:rsidRPr="00A348A1">
        <w:rPr>
          <w:rFonts w:ascii="Times New Roman" w:hAnsi="Times New Roman" w:cs="Times New Roman"/>
          <w:b/>
          <w:sz w:val="24"/>
          <w:szCs w:val="24"/>
        </w:rPr>
        <w:t>Palavras-chave</w:t>
      </w:r>
      <w:proofErr w:type="spellEnd"/>
      <w:r w:rsidRPr="00A348A1">
        <w:rPr>
          <w:rFonts w:ascii="Times New Roman" w:hAnsi="Times New Roman" w:cs="Times New Roman"/>
          <w:sz w:val="24"/>
          <w:szCs w:val="24"/>
        </w:rPr>
        <w:t xml:space="preserve">: Ensino-aprendizagem. Leitura. Escrita. </w:t>
      </w:r>
    </w:p>
    <w:p w:rsidR="00A42AF4" w:rsidRDefault="00A42AF4" w:rsidP="00A42AF4">
      <w:pPr>
        <w:rPr>
          <w:rFonts w:ascii="Times New Roman" w:hAnsi="Times New Roman" w:cs="Times New Roman"/>
          <w:b/>
          <w:sz w:val="24"/>
          <w:szCs w:val="24"/>
        </w:rPr>
      </w:pPr>
    </w:p>
    <w:p w:rsidR="00A42AF4" w:rsidRDefault="00A42AF4" w:rsidP="00A42AF4">
      <w:pPr>
        <w:rPr>
          <w:rFonts w:ascii="Times New Roman" w:hAnsi="Times New Roman" w:cs="Times New Roman"/>
          <w:b/>
          <w:sz w:val="24"/>
          <w:szCs w:val="24"/>
        </w:rPr>
      </w:pPr>
    </w:p>
    <w:p w:rsidR="00A42AF4" w:rsidRDefault="00A42AF4" w:rsidP="00A42AF4">
      <w:pPr>
        <w:jc w:val="center"/>
        <w:rPr>
          <w:rFonts w:ascii="Times New Roman" w:hAnsi="Times New Roman" w:cs="Times New Roman"/>
          <w:b/>
          <w:sz w:val="24"/>
          <w:szCs w:val="24"/>
        </w:rPr>
      </w:pPr>
      <w:r>
        <w:rPr>
          <w:rFonts w:ascii="Times New Roman" w:hAnsi="Times New Roman" w:cs="Times New Roman"/>
          <w:b/>
          <w:sz w:val="24"/>
          <w:szCs w:val="24"/>
        </w:rPr>
        <w:t xml:space="preserve">ENSEIGNEMENT ET APPENTISSAGE À LA LECTURE ET À </w:t>
      </w:r>
      <w:proofErr w:type="spellStart"/>
      <w:r>
        <w:rPr>
          <w:rFonts w:ascii="Times New Roman" w:hAnsi="Times New Roman" w:cs="Times New Roman"/>
          <w:b/>
          <w:sz w:val="24"/>
          <w:szCs w:val="24"/>
        </w:rPr>
        <w:t>L’ÉCRITURE</w:t>
      </w:r>
      <w:proofErr w:type="spellEnd"/>
      <w:r>
        <w:rPr>
          <w:rFonts w:ascii="Times New Roman" w:hAnsi="Times New Roman" w:cs="Times New Roman"/>
          <w:b/>
          <w:sz w:val="24"/>
          <w:szCs w:val="24"/>
        </w:rPr>
        <w:t>: PRATIQUES MESURÉES PAR LES BUREAUX DE LETTRES</w:t>
      </w:r>
    </w:p>
    <w:p w:rsidR="00A42AF4" w:rsidRPr="0090427B" w:rsidRDefault="00A42AF4" w:rsidP="00A42AF4">
      <w:pPr>
        <w:rPr>
          <w:rFonts w:ascii="Times New Roman" w:hAnsi="Times New Roman" w:cs="Times New Roman"/>
          <w:b/>
          <w:sz w:val="24"/>
          <w:szCs w:val="24"/>
        </w:rPr>
      </w:pPr>
    </w:p>
    <w:p w:rsidR="00A42AF4" w:rsidRPr="0090427B" w:rsidRDefault="00A42AF4" w:rsidP="00A42AF4">
      <w:pPr>
        <w:shd w:val="clear" w:color="auto" w:fill="FFFFFF"/>
        <w:spacing w:after="0"/>
        <w:rPr>
          <w:rFonts w:ascii="Times New Roman" w:eastAsia="Times New Roman" w:hAnsi="Times New Roman" w:cs="Times New Roman"/>
          <w:color w:val="212121"/>
          <w:sz w:val="24"/>
          <w:szCs w:val="24"/>
          <w:lang w:eastAsia="pt-BR"/>
        </w:rPr>
      </w:pPr>
      <w:r w:rsidRPr="0090427B">
        <w:rPr>
          <w:rFonts w:ascii="Times New Roman" w:eastAsia="Times New Roman" w:hAnsi="Times New Roman" w:cs="Times New Roman"/>
          <w:b/>
          <w:color w:val="212121"/>
          <w:sz w:val="24"/>
          <w:szCs w:val="24"/>
          <w:lang w:eastAsia="pt-BR"/>
        </w:rPr>
        <w:t>RÉSUMÉ:</w:t>
      </w:r>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les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discussions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sur</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l'importance</w:t>
      </w:r>
      <w:proofErr w:type="spellEnd"/>
      <w:r w:rsidRPr="0090427B">
        <w:rPr>
          <w:rFonts w:ascii="Times New Roman" w:eastAsia="Times New Roman" w:hAnsi="Times New Roman" w:cs="Times New Roman"/>
          <w:color w:val="212121"/>
          <w:sz w:val="24"/>
          <w:szCs w:val="24"/>
          <w:lang w:eastAsia="pt-BR"/>
        </w:rPr>
        <w:t xml:space="preserve"> de </w:t>
      </w:r>
      <w:proofErr w:type="spellStart"/>
      <w:r w:rsidRPr="0090427B">
        <w:rPr>
          <w:rFonts w:ascii="Times New Roman" w:eastAsia="Times New Roman" w:hAnsi="Times New Roman" w:cs="Times New Roman"/>
          <w:color w:val="212121"/>
          <w:sz w:val="24"/>
          <w:szCs w:val="24"/>
          <w:lang w:eastAsia="pt-BR"/>
        </w:rPr>
        <w:t>travailler</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avec</w:t>
      </w:r>
      <w:proofErr w:type="spellEnd"/>
      <w:r w:rsidRPr="0090427B">
        <w:rPr>
          <w:rFonts w:ascii="Times New Roman" w:eastAsia="Times New Roman" w:hAnsi="Times New Roman" w:cs="Times New Roman"/>
          <w:color w:val="212121"/>
          <w:sz w:val="24"/>
          <w:szCs w:val="24"/>
          <w:lang w:eastAsia="pt-BR"/>
        </w:rPr>
        <w:t xml:space="preserve"> </w:t>
      </w:r>
      <w:proofErr w:type="spellStart"/>
      <w:proofErr w:type="gramStart"/>
      <w:r w:rsidRPr="0090427B">
        <w:rPr>
          <w:rFonts w:ascii="Times New Roman" w:eastAsia="Times New Roman" w:hAnsi="Times New Roman" w:cs="Times New Roman"/>
          <w:color w:val="212121"/>
          <w:sz w:val="24"/>
          <w:szCs w:val="24"/>
          <w:lang w:eastAsia="pt-BR"/>
        </w:rPr>
        <w:t>la</w:t>
      </w:r>
      <w:proofErr w:type="spellEnd"/>
      <w:proofErr w:type="gram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lecture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et</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l'écriture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dans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le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contexte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scolaire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conçues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comme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des</w:t>
      </w:r>
      <w:proofErr w:type="spellEnd"/>
      <w:r w:rsidRPr="0090427B">
        <w:rPr>
          <w:rFonts w:ascii="Times New Roman" w:eastAsia="Times New Roman" w:hAnsi="Times New Roman" w:cs="Times New Roman"/>
          <w:color w:val="212121"/>
          <w:sz w:val="24"/>
          <w:szCs w:val="24"/>
          <w:lang w:eastAsia="pt-BR"/>
        </w:rPr>
        <w:t xml:space="preserve"> pratiques </w:t>
      </w:r>
      <w:proofErr w:type="spellStart"/>
      <w:r w:rsidRPr="0090427B">
        <w:rPr>
          <w:rFonts w:ascii="Times New Roman" w:eastAsia="Times New Roman" w:hAnsi="Times New Roman" w:cs="Times New Roman"/>
          <w:color w:val="212121"/>
          <w:sz w:val="24"/>
          <w:szCs w:val="24"/>
          <w:lang w:eastAsia="pt-BR"/>
        </w:rPr>
        <w:t>socio-culturelles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localisées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ont</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gagné</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en</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effervescence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dans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le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temps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présent</w:t>
      </w:r>
      <w:proofErr w:type="spellEnd"/>
      <w:r w:rsidRPr="0090427B">
        <w:rPr>
          <w:rFonts w:ascii="Times New Roman" w:eastAsia="Times New Roman" w:hAnsi="Times New Roman" w:cs="Times New Roman"/>
          <w:color w:val="212121"/>
          <w:sz w:val="24"/>
          <w:szCs w:val="24"/>
          <w:lang w:eastAsia="pt-BR"/>
        </w:rPr>
        <w:t xml:space="preserve">. Ou </w:t>
      </w:r>
      <w:proofErr w:type="spellStart"/>
      <w:r w:rsidRPr="0090427B">
        <w:rPr>
          <w:rFonts w:ascii="Times New Roman" w:eastAsia="Times New Roman" w:hAnsi="Times New Roman" w:cs="Times New Roman"/>
          <w:color w:val="212121"/>
          <w:sz w:val="24"/>
          <w:szCs w:val="24"/>
          <w:lang w:eastAsia="pt-BR"/>
        </w:rPr>
        <w:t>en</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trouvant</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un</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enseignement</w:t>
      </w:r>
      <w:proofErr w:type="spellEnd"/>
      <w:r w:rsidRPr="0090427B">
        <w:rPr>
          <w:rFonts w:ascii="Times New Roman" w:eastAsia="Times New Roman" w:hAnsi="Times New Roman" w:cs="Times New Roman"/>
          <w:color w:val="212121"/>
          <w:sz w:val="24"/>
          <w:szCs w:val="24"/>
          <w:lang w:eastAsia="pt-BR"/>
        </w:rPr>
        <w:t xml:space="preserve"> de </w:t>
      </w:r>
      <w:proofErr w:type="spellStart"/>
      <w:r w:rsidRPr="0090427B">
        <w:rPr>
          <w:rFonts w:ascii="Times New Roman" w:eastAsia="Times New Roman" w:hAnsi="Times New Roman" w:cs="Times New Roman"/>
          <w:color w:val="212121"/>
          <w:sz w:val="24"/>
          <w:szCs w:val="24"/>
          <w:lang w:eastAsia="pt-BR"/>
        </w:rPr>
        <w:t>ces</w:t>
      </w:r>
      <w:proofErr w:type="spellEnd"/>
      <w:r w:rsidRPr="0090427B">
        <w:rPr>
          <w:rFonts w:ascii="Times New Roman" w:eastAsia="Times New Roman" w:hAnsi="Times New Roman" w:cs="Times New Roman"/>
          <w:color w:val="212121"/>
          <w:sz w:val="24"/>
          <w:szCs w:val="24"/>
          <w:lang w:eastAsia="pt-BR"/>
        </w:rPr>
        <w:t xml:space="preserve"> pratiques </w:t>
      </w:r>
      <w:proofErr w:type="spellStart"/>
      <w:r w:rsidRPr="0090427B">
        <w:rPr>
          <w:rFonts w:ascii="Times New Roman" w:eastAsia="Times New Roman" w:hAnsi="Times New Roman" w:cs="Times New Roman"/>
          <w:color w:val="212121"/>
          <w:sz w:val="24"/>
          <w:szCs w:val="24"/>
          <w:lang w:eastAsia="pt-BR"/>
        </w:rPr>
        <w:t>qui</w:t>
      </w:r>
      <w:proofErr w:type="spellEnd"/>
      <w:r w:rsidRPr="0090427B">
        <w:rPr>
          <w:rFonts w:ascii="Times New Roman" w:eastAsia="Times New Roman" w:hAnsi="Times New Roman" w:cs="Times New Roman"/>
          <w:color w:val="212121"/>
          <w:sz w:val="24"/>
          <w:szCs w:val="24"/>
          <w:lang w:eastAsia="pt-BR"/>
        </w:rPr>
        <w:t xml:space="preserve"> </w:t>
      </w:r>
      <w:proofErr w:type="spellStart"/>
      <w:proofErr w:type="gramStart"/>
      <w:r w:rsidRPr="0090427B">
        <w:rPr>
          <w:rFonts w:ascii="Times New Roman" w:eastAsia="Times New Roman" w:hAnsi="Times New Roman" w:cs="Times New Roman"/>
          <w:color w:val="212121"/>
          <w:sz w:val="24"/>
          <w:szCs w:val="24"/>
          <w:lang w:eastAsia="pt-BR"/>
        </w:rPr>
        <w:t>ne</w:t>
      </w:r>
      <w:proofErr w:type="spellEnd"/>
      <w:proofErr w:type="gram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semblent</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pas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être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productifs</w:t>
      </w:r>
      <w:proofErr w:type="spellEnd"/>
      <w:r w:rsidRPr="0090427B">
        <w:rPr>
          <w:rFonts w:ascii="Times New Roman" w:eastAsia="Times New Roman" w:hAnsi="Times New Roman" w:cs="Times New Roman"/>
          <w:color w:val="212121"/>
          <w:sz w:val="24"/>
          <w:szCs w:val="24"/>
          <w:lang w:eastAsia="pt-BR"/>
        </w:rPr>
        <w:t xml:space="preserve">, que </w:t>
      </w:r>
      <w:proofErr w:type="spellStart"/>
      <w:r w:rsidRPr="0090427B">
        <w:rPr>
          <w:rFonts w:ascii="Times New Roman" w:eastAsia="Times New Roman" w:hAnsi="Times New Roman" w:cs="Times New Roman"/>
          <w:color w:val="212121"/>
          <w:sz w:val="24"/>
          <w:szCs w:val="24"/>
          <w:lang w:eastAsia="pt-BR"/>
        </w:rPr>
        <w:t>ce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soit</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en</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faisant</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progresser</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les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études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sur</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l'alphabétisation</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voir</w:t>
      </w:r>
      <w:proofErr w:type="spellEnd"/>
      <w:r w:rsidRPr="0090427B">
        <w:rPr>
          <w:rFonts w:ascii="Times New Roman" w:eastAsia="Times New Roman" w:hAnsi="Times New Roman" w:cs="Times New Roman"/>
          <w:color w:val="212121"/>
          <w:sz w:val="24"/>
          <w:szCs w:val="24"/>
          <w:lang w:eastAsia="pt-BR"/>
        </w:rPr>
        <w:t xml:space="preserve"> Kato (1987, 1999), </w:t>
      </w:r>
      <w:proofErr w:type="spellStart"/>
      <w:r w:rsidRPr="0090427B">
        <w:rPr>
          <w:rFonts w:ascii="Times New Roman" w:eastAsia="Times New Roman" w:hAnsi="Times New Roman" w:cs="Times New Roman"/>
          <w:color w:val="212121"/>
          <w:sz w:val="24"/>
          <w:szCs w:val="24"/>
          <w:lang w:eastAsia="pt-BR"/>
        </w:rPr>
        <w:t>Kleiman</w:t>
      </w:r>
      <w:proofErr w:type="spellEnd"/>
      <w:r w:rsidRPr="0090427B">
        <w:rPr>
          <w:rFonts w:ascii="Times New Roman" w:eastAsia="Times New Roman" w:hAnsi="Times New Roman" w:cs="Times New Roman"/>
          <w:color w:val="212121"/>
          <w:sz w:val="24"/>
          <w:szCs w:val="24"/>
          <w:lang w:eastAsia="pt-BR"/>
        </w:rPr>
        <w:t xml:space="preserve"> (1995, 2005, 2013), </w:t>
      </w:r>
      <w:proofErr w:type="spellStart"/>
      <w:r w:rsidRPr="0090427B">
        <w:rPr>
          <w:rFonts w:ascii="Times New Roman" w:eastAsia="Times New Roman" w:hAnsi="Times New Roman" w:cs="Times New Roman"/>
          <w:color w:val="212121"/>
          <w:sz w:val="24"/>
          <w:szCs w:val="24"/>
          <w:lang w:eastAsia="pt-BR"/>
        </w:rPr>
        <w:t>Tfouni</w:t>
      </w:r>
      <w:proofErr w:type="spellEnd"/>
      <w:r w:rsidRPr="0090427B">
        <w:rPr>
          <w:rFonts w:ascii="Times New Roman" w:eastAsia="Times New Roman" w:hAnsi="Times New Roman" w:cs="Times New Roman"/>
          <w:color w:val="212121"/>
          <w:sz w:val="24"/>
          <w:szCs w:val="24"/>
          <w:lang w:eastAsia="pt-BR"/>
        </w:rPr>
        <w:t xml:space="preserve"> (2004), Smith (2012, 2015), Rojo (2009), </w:t>
      </w:r>
      <w:proofErr w:type="spellStart"/>
      <w:r w:rsidRPr="0090427B">
        <w:rPr>
          <w:rFonts w:ascii="Times New Roman" w:eastAsia="Times New Roman" w:hAnsi="Times New Roman" w:cs="Times New Roman"/>
          <w:color w:val="212121"/>
          <w:sz w:val="24"/>
          <w:szCs w:val="24"/>
          <w:lang w:eastAsia="pt-BR"/>
        </w:rPr>
        <w:t>parmi</w:t>
      </w:r>
      <w:proofErr w:type="spellEnd"/>
      <w:r w:rsidRPr="0090427B">
        <w:rPr>
          <w:rFonts w:ascii="Times New Roman" w:eastAsia="Times New Roman" w:hAnsi="Times New Roman" w:cs="Times New Roman"/>
          <w:color w:val="212121"/>
          <w:sz w:val="24"/>
          <w:szCs w:val="24"/>
          <w:lang w:eastAsia="pt-BR"/>
        </w:rPr>
        <w:t xml:space="preserve"> d'</w:t>
      </w:r>
      <w:proofErr w:type="spellStart"/>
      <w:r w:rsidRPr="0090427B">
        <w:rPr>
          <w:rFonts w:ascii="Times New Roman" w:eastAsia="Times New Roman" w:hAnsi="Times New Roman" w:cs="Times New Roman"/>
          <w:color w:val="212121"/>
          <w:sz w:val="24"/>
          <w:szCs w:val="24"/>
          <w:lang w:eastAsia="pt-BR"/>
        </w:rPr>
        <w:t>autres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chercheurs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en</w:t>
      </w:r>
      <w:proofErr w:type="spellEnd"/>
      <w:r w:rsidRPr="0090427B">
        <w:rPr>
          <w:rFonts w:ascii="Times New Roman" w:eastAsia="Times New Roman" w:hAnsi="Times New Roman" w:cs="Times New Roman"/>
          <w:color w:val="212121"/>
          <w:sz w:val="24"/>
          <w:szCs w:val="24"/>
          <w:lang w:eastAsia="pt-BR"/>
        </w:rPr>
        <w:t xml:space="preserve"> langues). </w:t>
      </w:r>
      <w:proofErr w:type="spellStart"/>
      <w:r w:rsidRPr="0090427B">
        <w:rPr>
          <w:rFonts w:ascii="Times New Roman" w:eastAsia="Times New Roman" w:hAnsi="Times New Roman" w:cs="Times New Roman"/>
          <w:color w:val="212121"/>
          <w:sz w:val="24"/>
          <w:szCs w:val="24"/>
          <w:lang w:eastAsia="pt-BR"/>
        </w:rPr>
        <w:t>Dans</w:t>
      </w:r>
      <w:proofErr w:type="spellEnd"/>
      <w:r w:rsidRPr="0090427B">
        <w:rPr>
          <w:rFonts w:ascii="Times New Roman" w:eastAsia="Times New Roman" w:hAnsi="Times New Roman" w:cs="Times New Roman"/>
          <w:color w:val="212121"/>
          <w:sz w:val="24"/>
          <w:szCs w:val="24"/>
          <w:lang w:eastAsia="pt-BR"/>
        </w:rPr>
        <w:t xml:space="preserve"> </w:t>
      </w:r>
      <w:proofErr w:type="spellStart"/>
      <w:proofErr w:type="gramStart"/>
      <w:r w:rsidRPr="0090427B">
        <w:rPr>
          <w:rFonts w:ascii="Times New Roman" w:eastAsia="Times New Roman" w:hAnsi="Times New Roman" w:cs="Times New Roman"/>
          <w:color w:val="212121"/>
          <w:sz w:val="24"/>
          <w:szCs w:val="24"/>
          <w:lang w:eastAsia="pt-BR"/>
        </w:rPr>
        <w:t>ce</w:t>
      </w:r>
      <w:proofErr w:type="spellEnd"/>
      <w:proofErr w:type="gram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contexte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poser</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des</w:t>
      </w:r>
      <w:proofErr w:type="spellEnd"/>
      <w:r w:rsidRPr="0090427B">
        <w:rPr>
          <w:rFonts w:ascii="Times New Roman" w:eastAsia="Times New Roman" w:hAnsi="Times New Roman" w:cs="Times New Roman"/>
          <w:color w:val="212121"/>
          <w:sz w:val="24"/>
          <w:szCs w:val="24"/>
          <w:lang w:eastAsia="pt-BR"/>
        </w:rPr>
        <w:t xml:space="preserve"> ateliers d'</w:t>
      </w:r>
      <w:proofErr w:type="spellStart"/>
      <w:r w:rsidRPr="0090427B">
        <w:rPr>
          <w:rFonts w:ascii="Times New Roman" w:eastAsia="Times New Roman" w:hAnsi="Times New Roman" w:cs="Times New Roman"/>
          <w:color w:val="212121"/>
          <w:sz w:val="24"/>
          <w:szCs w:val="24"/>
          <w:lang w:eastAsia="pt-BR"/>
        </w:rPr>
        <w:t>alphabétisation</w:t>
      </w:r>
      <w:proofErr w:type="spellEnd"/>
      <w:r w:rsidRPr="0090427B">
        <w:rPr>
          <w:rFonts w:ascii="Times New Roman" w:eastAsia="Times New Roman" w:hAnsi="Times New Roman" w:cs="Times New Roman"/>
          <w:color w:val="212121"/>
          <w:sz w:val="24"/>
          <w:szCs w:val="24"/>
          <w:lang w:eastAsia="pt-BR"/>
        </w:rPr>
        <w:t xml:space="preserve"> (CABRAL, 2016), </w:t>
      </w:r>
      <w:proofErr w:type="spellStart"/>
      <w:r w:rsidRPr="0090427B">
        <w:rPr>
          <w:rFonts w:ascii="Times New Roman" w:eastAsia="Times New Roman" w:hAnsi="Times New Roman" w:cs="Times New Roman"/>
          <w:color w:val="212121"/>
          <w:sz w:val="24"/>
          <w:szCs w:val="24"/>
          <w:lang w:eastAsia="pt-BR"/>
        </w:rPr>
        <w:t>motivés</w:t>
      </w:r>
      <w:proofErr w:type="spellEnd"/>
      <w:r w:rsidRPr="0090427B">
        <w:rPr>
          <w:rFonts w:ascii="Times New Roman" w:eastAsia="Times New Roman" w:hAnsi="Times New Roman" w:cs="Times New Roman"/>
          <w:color w:val="212121"/>
          <w:sz w:val="24"/>
          <w:szCs w:val="24"/>
          <w:lang w:eastAsia="pt-BR"/>
        </w:rPr>
        <w:t xml:space="preserve"> par </w:t>
      </w:r>
      <w:proofErr w:type="spellStart"/>
      <w:r w:rsidRPr="0090427B">
        <w:rPr>
          <w:rFonts w:ascii="Times New Roman" w:eastAsia="Times New Roman" w:hAnsi="Times New Roman" w:cs="Times New Roman"/>
          <w:color w:val="212121"/>
          <w:sz w:val="24"/>
          <w:szCs w:val="24"/>
          <w:lang w:eastAsia="pt-BR"/>
        </w:rPr>
        <w:t>la</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nécessité</w:t>
      </w:r>
      <w:proofErr w:type="spellEnd"/>
      <w:r w:rsidRPr="0090427B">
        <w:rPr>
          <w:rFonts w:ascii="Times New Roman" w:eastAsia="Times New Roman" w:hAnsi="Times New Roman" w:cs="Times New Roman"/>
          <w:color w:val="212121"/>
          <w:sz w:val="24"/>
          <w:szCs w:val="24"/>
          <w:lang w:eastAsia="pt-BR"/>
        </w:rPr>
        <w:t xml:space="preserve"> de </w:t>
      </w:r>
      <w:proofErr w:type="spellStart"/>
      <w:r w:rsidRPr="0090427B">
        <w:rPr>
          <w:rFonts w:ascii="Times New Roman" w:eastAsia="Times New Roman" w:hAnsi="Times New Roman" w:cs="Times New Roman"/>
          <w:color w:val="212121"/>
          <w:sz w:val="24"/>
          <w:szCs w:val="24"/>
          <w:lang w:eastAsia="pt-BR"/>
        </w:rPr>
        <w:t>contribuer</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aux</w:t>
      </w:r>
      <w:proofErr w:type="spellEnd"/>
      <w:r w:rsidRPr="0090427B">
        <w:rPr>
          <w:rFonts w:ascii="Times New Roman" w:eastAsia="Times New Roman" w:hAnsi="Times New Roman" w:cs="Times New Roman"/>
          <w:color w:val="212121"/>
          <w:sz w:val="24"/>
          <w:szCs w:val="24"/>
          <w:lang w:eastAsia="pt-BR"/>
        </w:rPr>
        <w:t xml:space="preserve"> pratiques </w:t>
      </w:r>
      <w:proofErr w:type="spellStart"/>
      <w:r w:rsidRPr="0090427B">
        <w:rPr>
          <w:rFonts w:ascii="Times New Roman" w:eastAsia="Times New Roman" w:hAnsi="Times New Roman" w:cs="Times New Roman"/>
          <w:color w:val="212121"/>
          <w:sz w:val="24"/>
          <w:szCs w:val="24"/>
          <w:lang w:eastAsia="pt-BR"/>
        </w:rPr>
        <w:t>des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enseignants</w:t>
      </w:r>
      <w:proofErr w:type="spellEnd"/>
      <w:r w:rsidRPr="0090427B">
        <w:rPr>
          <w:rFonts w:ascii="Times New Roman" w:eastAsia="Times New Roman" w:hAnsi="Times New Roman" w:cs="Times New Roman"/>
          <w:color w:val="212121"/>
          <w:sz w:val="24"/>
          <w:szCs w:val="24"/>
          <w:lang w:eastAsia="pt-BR"/>
        </w:rPr>
        <w:t xml:space="preserve"> de </w:t>
      </w:r>
      <w:proofErr w:type="spellStart"/>
      <w:r w:rsidRPr="0090427B">
        <w:rPr>
          <w:rFonts w:ascii="Times New Roman" w:eastAsia="Times New Roman" w:hAnsi="Times New Roman" w:cs="Times New Roman"/>
          <w:color w:val="212121"/>
          <w:sz w:val="24"/>
          <w:szCs w:val="24"/>
          <w:lang w:eastAsia="pt-BR"/>
        </w:rPr>
        <w:t>l'éducation</w:t>
      </w:r>
      <w:proofErr w:type="spellEnd"/>
      <w:r w:rsidRPr="0090427B">
        <w:rPr>
          <w:rFonts w:ascii="Times New Roman" w:eastAsia="Times New Roman" w:hAnsi="Times New Roman" w:cs="Times New Roman"/>
          <w:color w:val="212121"/>
          <w:sz w:val="24"/>
          <w:szCs w:val="24"/>
          <w:lang w:eastAsia="pt-BR"/>
        </w:rPr>
        <w:t xml:space="preserve"> de base </w:t>
      </w:r>
      <w:proofErr w:type="spellStart"/>
      <w:r w:rsidRPr="0090427B">
        <w:rPr>
          <w:rFonts w:ascii="Times New Roman" w:eastAsia="Times New Roman" w:hAnsi="Times New Roman" w:cs="Times New Roman"/>
          <w:color w:val="212121"/>
          <w:sz w:val="24"/>
          <w:szCs w:val="24"/>
          <w:lang w:eastAsia="pt-BR"/>
        </w:rPr>
        <w:t>qui</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démontraient</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des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difficultés</w:t>
      </w:r>
      <w:proofErr w:type="spellEnd"/>
      <w:r w:rsidRPr="0090427B">
        <w:rPr>
          <w:rFonts w:ascii="Times New Roman" w:eastAsia="Times New Roman" w:hAnsi="Times New Roman" w:cs="Times New Roman"/>
          <w:color w:val="212121"/>
          <w:sz w:val="24"/>
          <w:szCs w:val="24"/>
          <w:lang w:eastAsia="pt-BR"/>
        </w:rPr>
        <w:t xml:space="preserve"> à </w:t>
      </w:r>
      <w:proofErr w:type="spellStart"/>
      <w:r w:rsidRPr="0090427B">
        <w:rPr>
          <w:rFonts w:ascii="Times New Roman" w:eastAsia="Times New Roman" w:hAnsi="Times New Roman" w:cs="Times New Roman"/>
          <w:color w:val="212121"/>
          <w:sz w:val="24"/>
          <w:szCs w:val="24"/>
          <w:lang w:eastAsia="pt-BR"/>
        </w:rPr>
        <w:t>travailler</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avec</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des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projets</w:t>
      </w:r>
      <w:proofErr w:type="spellEnd"/>
      <w:r w:rsidRPr="0090427B">
        <w:rPr>
          <w:rFonts w:ascii="Times New Roman" w:eastAsia="Times New Roman" w:hAnsi="Times New Roman" w:cs="Times New Roman"/>
          <w:color w:val="212121"/>
          <w:sz w:val="24"/>
          <w:szCs w:val="24"/>
          <w:lang w:eastAsia="pt-BR"/>
        </w:rPr>
        <w:t xml:space="preserve"> d'</w:t>
      </w:r>
      <w:proofErr w:type="spellStart"/>
      <w:r w:rsidRPr="0090427B">
        <w:rPr>
          <w:rFonts w:ascii="Times New Roman" w:eastAsia="Times New Roman" w:hAnsi="Times New Roman" w:cs="Times New Roman"/>
          <w:color w:val="212121"/>
          <w:sz w:val="24"/>
          <w:szCs w:val="24"/>
          <w:lang w:eastAsia="pt-BR"/>
        </w:rPr>
        <w:t>alphabétisation</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Kleiman</w:t>
      </w:r>
      <w:proofErr w:type="spellEnd"/>
      <w:r w:rsidRPr="0090427B">
        <w:rPr>
          <w:rFonts w:ascii="Times New Roman" w:eastAsia="Times New Roman" w:hAnsi="Times New Roman" w:cs="Times New Roman"/>
          <w:color w:val="212121"/>
          <w:sz w:val="24"/>
          <w:szCs w:val="24"/>
          <w:lang w:eastAsia="pt-BR"/>
        </w:rPr>
        <w:t xml:space="preserve"> (2000, 2005), Oliveira </w:t>
      </w:r>
      <w:proofErr w:type="spellStart"/>
      <w:r w:rsidRPr="0090427B">
        <w:rPr>
          <w:rFonts w:ascii="Times New Roman" w:eastAsia="Times New Roman" w:hAnsi="Times New Roman" w:cs="Times New Roman"/>
          <w:color w:val="212121"/>
          <w:sz w:val="24"/>
          <w:szCs w:val="24"/>
          <w:lang w:eastAsia="pt-BR"/>
        </w:rPr>
        <w:t>et</w:t>
      </w:r>
      <w:proofErr w:type="spellEnd"/>
      <w:r w:rsidRPr="0090427B">
        <w:rPr>
          <w:rFonts w:ascii="Times New Roman" w:eastAsia="Times New Roman" w:hAnsi="Times New Roman" w:cs="Times New Roman"/>
          <w:color w:val="212121"/>
          <w:sz w:val="24"/>
          <w:szCs w:val="24"/>
          <w:lang w:eastAsia="pt-BR"/>
        </w:rPr>
        <w:t xml:space="preserve"> TINOCO </w:t>
      </w:r>
      <w:proofErr w:type="spellStart"/>
      <w:r w:rsidRPr="0090427B">
        <w:rPr>
          <w:rFonts w:ascii="Times New Roman" w:eastAsia="Times New Roman" w:hAnsi="Times New Roman" w:cs="Times New Roman"/>
          <w:color w:val="212121"/>
          <w:sz w:val="24"/>
          <w:szCs w:val="24"/>
          <w:lang w:eastAsia="pt-BR"/>
        </w:rPr>
        <w:t>et</w:t>
      </w:r>
      <w:proofErr w:type="spellEnd"/>
      <w:r w:rsidRPr="0090427B">
        <w:rPr>
          <w:rFonts w:ascii="Times New Roman" w:eastAsia="Times New Roman" w:hAnsi="Times New Roman" w:cs="Times New Roman"/>
          <w:color w:val="212121"/>
          <w:sz w:val="24"/>
          <w:szCs w:val="24"/>
          <w:lang w:eastAsia="pt-BR"/>
        </w:rPr>
        <w:t xml:space="preserve"> Santos (2014)). </w:t>
      </w:r>
      <w:proofErr w:type="spellStart"/>
      <w:r w:rsidRPr="0090427B">
        <w:rPr>
          <w:rFonts w:ascii="Times New Roman" w:eastAsia="Times New Roman" w:hAnsi="Times New Roman" w:cs="Times New Roman"/>
          <w:color w:val="212121"/>
          <w:sz w:val="24"/>
          <w:szCs w:val="24"/>
          <w:lang w:eastAsia="pt-BR"/>
        </w:rPr>
        <w:t>Réflexions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sur</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les</w:t>
      </w:r>
      <w:proofErr w:type="spellEnd"/>
      <w:r w:rsidRPr="0090427B">
        <w:rPr>
          <w:rFonts w:ascii="Times New Roman" w:eastAsia="Times New Roman" w:hAnsi="Times New Roman" w:cs="Times New Roman"/>
          <w:color w:val="212121"/>
          <w:sz w:val="24"/>
          <w:szCs w:val="24"/>
          <w:lang w:eastAsia="pt-BR"/>
        </w:rPr>
        <w:t xml:space="preserve"> pratiques de </w:t>
      </w:r>
      <w:proofErr w:type="spellStart"/>
      <w:r w:rsidRPr="0090427B">
        <w:rPr>
          <w:rFonts w:ascii="Times New Roman" w:eastAsia="Times New Roman" w:hAnsi="Times New Roman" w:cs="Times New Roman"/>
          <w:color w:val="212121"/>
          <w:sz w:val="24"/>
          <w:szCs w:val="24"/>
          <w:lang w:eastAsia="pt-BR"/>
        </w:rPr>
        <w:t>mise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en</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œuvre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des</w:t>
      </w:r>
      <w:proofErr w:type="spellEnd"/>
      <w:r w:rsidRPr="0090427B">
        <w:rPr>
          <w:rFonts w:ascii="Times New Roman" w:eastAsia="Times New Roman" w:hAnsi="Times New Roman" w:cs="Times New Roman"/>
          <w:color w:val="212121"/>
          <w:sz w:val="24"/>
          <w:szCs w:val="24"/>
          <w:lang w:eastAsia="pt-BR"/>
        </w:rPr>
        <w:t xml:space="preserve"> ateliers d'</w:t>
      </w:r>
      <w:proofErr w:type="spellStart"/>
      <w:r w:rsidRPr="0090427B">
        <w:rPr>
          <w:rFonts w:ascii="Times New Roman" w:eastAsia="Times New Roman" w:hAnsi="Times New Roman" w:cs="Times New Roman"/>
          <w:color w:val="212121"/>
          <w:sz w:val="24"/>
          <w:szCs w:val="24"/>
          <w:lang w:eastAsia="pt-BR"/>
        </w:rPr>
        <w:t>alphabétisation</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pour</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les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enseignants</w:t>
      </w:r>
      <w:proofErr w:type="spellEnd"/>
      <w:r w:rsidRPr="0090427B">
        <w:rPr>
          <w:rFonts w:ascii="Times New Roman" w:eastAsia="Times New Roman" w:hAnsi="Times New Roman" w:cs="Times New Roman"/>
          <w:color w:val="212121"/>
          <w:sz w:val="24"/>
          <w:szCs w:val="24"/>
          <w:lang w:eastAsia="pt-BR"/>
        </w:rPr>
        <w:t xml:space="preserve"> de langue </w:t>
      </w:r>
      <w:proofErr w:type="spellStart"/>
      <w:r w:rsidRPr="0090427B">
        <w:rPr>
          <w:rFonts w:ascii="Times New Roman" w:eastAsia="Times New Roman" w:hAnsi="Times New Roman" w:cs="Times New Roman"/>
          <w:color w:val="212121"/>
          <w:sz w:val="24"/>
          <w:szCs w:val="24"/>
          <w:lang w:eastAsia="pt-BR"/>
        </w:rPr>
        <w:t>portugaise</w:t>
      </w:r>
      <w:proofErr w:type="spellEnd"/>
      <w:r w:rsidRPr="0090427B">
        <w:rPr>
          <w:rFonts w:ascii="Times New Roman" w:eastAsia="Times New Roman" w:hAnsi="Times New Roman" w:cs="Times New Roman"/>
          <w:color w:val="212121"/>
          <w:sz w:val="24"/>
          <w:szCs w:val="24"/>
          <w:lang w:eastAsia="pt-BR"/>
        </w:rPr>
        <w:t xml:space="preserve"> de </w:t>
      </w:r>
      <w:proofErr w:type="spellStart"/>
      <w:r w:rsidRPr="0090427B">
        <w:rPr>
          <w:rFonts w:ascii="Times New Roman" w:eastAsia="Times New Roman" w:hAnsi="Times New Roman" w:cs="Times New Roman"/>
          <w:color w:val="212121"/>
          <w:sz w:val="24"/>
          <w:szCs w:val="24"/>
          <w:lang w:eastAsia="pt-BR"/>
        </w:rPr>
        <w:t>l'école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primaire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les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élèves</w:t>
      </w:r>
      <w:proofErr w:type="spellEnd"/>
      <w:r w:rsidRPr="0090427B">
        <w:rPr>
          <w:rFonts w:ascii="Times New Roman" w:eastAsia="Times New Roman" w:hAnsi="Times New Roman" w:cs="Times New Roman"/>
          <w:color w:val="212121"/>
          <w:sz w:val="24"/>
          <w:szCs w:val="24"/>
          <w:lang w:eastAsia="pt-BR"/>
        </w:rPr>
        <w:t xml:space="preserve"> </w:t>
      </w:r>
      <w:proofErr w:type="spellStart"/>
      <w:proofErr w:type="gramStart"/>
      <w:r w:rsidRPr="0090427B">
        <w:rPr>
          <w:rFonts w:ascii="Times New Roman" w:eastAsia="Times New Roman" w:hAnsi="Times New Roman" w:cs="Times New Roman"/>
          <w:color w:val="212121"/>
          <w:sz w:val="24"/>
          <w:szCs w:val="24"/>
          <w:lang w:eastAsia="pt-BR"/>
        </w:rPr>
        <w:t>du</w:t>
      </w:r>
      <w:proofErr w:type="spellEnd"/>
      <w:proofErr w:type="gram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master</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professionnel</w:t>
      </w:r>
      <w:proofErr w:type="spellEnd"/>
      <w:r w:rsidRPr="0090427B">
        <w:rPr>
          <w:rFonts w:ascii="Times New Roman" w:eastAsia="Times New Roman" w:hAnsi="Times New Roman" w:cs="Times New Roman"/>
          <w:color w:val="212121"/>
          <w:sz w:val="24"/>
          <w:szCs w:val="24"/>
          <w:lang w:eastAsia="pt-BR"/>
        </w:rPr>
        <w:t xml:space="preserve"> de </w:t>
      </w:r>
      <w:proofErr w:type="spellStart"/>
      <w:r w:rsidRPr="0090427B">
        <w:rPr>
          <w:rFonts w:ascii="Times New Roman" w:eastAsia="Times New Roman" w:hAnsi="Times New Roman" w:cs="Times New Roman"/>
          <w:color w:val="212121"/>
          <w:sz w:val="24"/>
          <w:szCs w:val="24"/>
          <w:lang w:eastAsia="pt-BR"/>
        </w:rPr>
        <w:t>littérature</w:t>
      </w:r>
      <w:proofErr w:type="spellEnd"/>
      <w:r w:rsidRPr="0090427B">
        <w:rPr>
          <w:rFonts w:ascii="Times New Roman" w:eastAsia="Times New Roman" w:hAnsi="Times New Roman" w:cs="Times New Roman"/>
          <w:color w:val="212121"/>
          <w:sz w:val="24"/>
          <w:szCs w:val="24"/>
          <w:lang w:eastAsia="pt-BR"/>
        </w:rPr>
        <w:t xml:space="preserve"> - PROFLETRAS / UERN / CAWSL, </w:t>
      </w:r>
      <w:proofErr w:type="spellStart"/>
      <w:r w:rsidRPr="0090427B">
        <w:rPr>
          <w:rFonts w:ascii="Times New Roman" w:eastAsia="Times New Roman" w:hAnsi="Times New Roman" w:cs="Times New Roman"/>
          <w:color w:val="212121"/>
          <w:sz w:val="24"/>
          <w:szCs w:val="24"/>
          <w:lang w:eastAsia="pt-BR"/>
        </w:rPr>
        <w:t>font</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l'objet</w:t>
      </w:r>
      <w:proofErr w:type="spellEnd"/>
      <w:r w:rsidRPr="0090427B">
        <w:rPr>
          <w:rFonts w:ascii="Times New Roman" w:eastAsia="Times New Roman" w:hAnsi="Times New Roman" w:cs="Times New Roman"/>
          <w:color w:val="212121"/>
          <w:sz w:val="24"/>
          <w:szCs w:val="24"/>
          <w:lang w:eastAsia="pt-BR"/>
        </w:rPr>
        <w:t xml:space="preserve"> de </w:t>
      </w:r>
      <w:proofErr w:type="spellStart"/>
      <w:r w:rsidRPr="0090427B">
        <w:rPr>
          <w:rFonts w:ascii="Times New Roman" w:eastAsia="Times New Roman" w:hAnsi="Times New Roman" w:cs="Times New Roman"/>
          <w:color w:val="212121"/>
          <w:sz w:val="24"/>
          <w:szCs w:val="24"/>
          <w:lang w:eastAsia="pt-BR"/>
        </w:rPr>
        <w:t>cet</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article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Les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résultats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démontrent</w:t>
      </w:r>
      <w:proofErr w:type="spellEnd"/>
      <w:r w:rsidRPr="0090427B">
        <w:rPr>
          <w:rFonts w:ascii="Times New Roman" w:eastAsia="Times New Roman" w:hAnsi="Times New Roman" w:cs="Times New Roman"/>
          <w:color w:val="212121"/>
          <w:sz w:val="24"/>
          <w:szCs w:val="24"/>
          <w:lang w:eastAsia="pt-BR"/>
        </w:rPr>
        <w:t xml:space="preserve"> </w:t>
      </w:r>
      <w:proofErr w:type="spellStart"/>
      <w:proofErr w:type="gramStart"/>
      <w:r w:rsidRPr="0090427B">
        <w:rPr>
          <w:rFonts w:ascii="Times New Roman" w:eastAsia="Times New Roman" w:hAnsi="Times New Roman" w:cs="Times New Roman"/>
          <w:color w:val="212121"/>
          <w:sz w:val="24"/>
          <w:szCs w:val="24"/>
          <w:lang w:eastAsia="pt-BR"/>
        </w:rPr>
        <w:t>la</w:t>
      </w:r>
      <w:proofErr w:type="spellEnd"/>
      <w:proofErr w:type="gram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pertinence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des</w:t>
      </w:r>
      <w:proofErr w:type="spellEnd"/>
      <w:r w:rsidRPr="0090427B">
        <w:rPr>
          <w:rFonts w:ascii="Times New Roman" w:eastAsia="Times New Roman" w:hAnsi="Times New Roman" w:cs="Times New Roman"/>
          <w:color w:val="212121"/>
          <w:sz w:val="24"/>
          <w:szCs w:val="24"/>
          <w:lang w:eastAsia="pt-BR"/>
        </w:rPr>
        <w:t xml:space="preserve"> ateliers </w:t>
      </w:r>
      <w:proofErr w:type="spellStart"/>
      <w:r w:rsidRPr="0090427B">
        <w:rPr>
          <w:rFonts w:ascii="Times New Roman" w:eastAsia="Times New Roman" w:hAnsi="Times New Roman" w:cs="Times New Roman"/>
          <w:color w:val="212121"/>
          <w:sz w:val="24"/>
          <w:szCs w:val="24"/>
          <w:lang w:eastAsia="pt-BR"/>
        </w:rPr>
        <w:t>pour</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établir</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un</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travail</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productif</w:t>
      </w:r>
      <w:proofErr w:type="spellEnd"/>
      <w:r w:rsidRPr="0090427B">
        <w:rPr>
          <w:rFonts w:ascii="Times New Roman" w:eastAsia="Times New Roman" w:hAnsi="Times New Roman" w:cs="Times New Roman"/>
          <w:color w:val="212121"/>
          <w:sz w:val="24"/>
          <w:szCs w:val="24"/>
          <w:lang w:eastAsia="pt-BR"/>
        </w:rPr>
        <w:t xml:space="preserve"> d'</w:t>
      </w:r>
      <w:proofErr w:type="spellStart"/>
      <w:r w:rsidRPr="0090427B">
        <w:rPr>
          <w:rFonts w:ascii="Times New Roman" w:eastAsia="Times New Roman" w:hAnsi="Times New Roman" w:cs="Times New Roman"/>
          <w:color w:val="212121"/>
          <w:sz w:val="24"/>
          <w:szCs w:val="24"/>
          <w:lang w:eastAsia="pt-BR"/>
        </w:rPr>
        <w:t>enseignement</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et</w:t>
      </w:r>
      <w:proofErr w:type="spellEnd"/>
      <w:r w:rsidRPr="0090427B">
        <w:rPr>
          <w:rFonts w:ascii="Times New Roman" w:eastAsia="Times New Roman" w:hAnsi="Times New Roman" w:cs="Times New Roman"/>
          <w:color w:val="212121"/>
          <w:sz w:val="24"/>
          <w:szCs w:val="24"/>
          <w:lang w:eastAsia="pt-BR"/>
        </w:rPr>
        <w:t xml:space="preserve"> d'</w:t>
      </w:r>
      <w:proofErr w:type="spellStart"/>
      <w:r w:rsidRPr="0090427B">
        <w:rPr>
          <w:rFonts w:ascii="Times New Roman" w:eastAsia="Times New Roman" w:hAnsi="Times New Roman" w:cs="Times New Roman"/>
          <w:color w:val="212121"/>
          <w:sz w:val="24"/>
          <w:szCs w:val="24"/>
          <w:lang w:eastAsia="pt-BR"/>
        </w:rPr>
        <w:t>apprentissage</w:t>
      </w:r>
      <w:proofErr w:type="spellEnd"/>
      <w:r w:rsidRPr="0090427B">
        <w:rPr>
          <w:rFonts w:ascii="Times New Roman" w:eastAsia="Times New Roman" w:hAnsi="Times New Roman" w:cs="Times New Roman"/>
          <w:color w:val="212121"/>
          <w:sz w:val="24"/>
          <w:szCs w:val="24"/>
          <w:lang w:eastAsia="pt-BR"/>
        </w:rPr>
        <w:t xml:space="preserve"> de </w:t>
      </w:r>
      <w:proofErr w:type="spellStart"/>
      <w:r w:rsidRPr="0090427B">
        <w:rPr>
          <w:rFonts w:ascii="Times New Roman" w:eastAsia="Times New Roman" w:hAnsi="Times New Roman" w:cs="Times New Roman"/>
          <w:color w:val="212121"/>
          <w:sz w:val="24"/>
          <w:szCs w:val="24"/>
          <w:lang w:eastAsia="pt-BR"/>
        </w:rPr>
        <w:t>la</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lecture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et</w:t>
      </w:r>
      <w:proofErr w:type="spellEnd"/>
      <w:r w:rsidRPr="0090427B">
        <w:rPr>
          <w:rFonts w:ascii="Times New Roman" w:eastAsia="Times New Roman" w:hAnsi="Times New Roman" w:cs="Times New Roman"/>
          <w:color w:val="212121"/>
          <w:sz w:val="24"/>
          <w:szCs w:val="24"/>
          <w:lang w:eastAsia="pt-BR"/>
        </w:rPr>
        <w:t xml:space="preserve"> de </w:t>
      </w:r>
      <w:proofErr w:type="spellStart"/>
      <w:r w:rsidRPr="0090427B">
        <w:rPr>
          <w:rFonts w:ascii="Times New Roman" w:eastAsia="Times New Roman" w:hAnsi="Times New Roman" w:cs="Times New Roman"/>
          <w:color w:val="212121"/>
          <w:sz w:val="24"/>
          <w:szCs w:val="24"/>
          <w:lang w:eastAsia="pt-BR"/>
        </w:rPr>
        <w:t>l'écriture</w:t>
      </w:r>
      <w:proofErr w:type="spellEnd"/>
      <w:r w:rsidRPr="0090427B">
        <w:rPr>
          <w:rFonts w:ascii="Times New Roman" w:eastAsia="Times New Roman" w:hAnsi="Times New Roman" w:cs="Times New Roman"/>
          <w:color w:val="212121"/>
          <w:sz w:val="24"/>
          <w:szCs w:val="24"/>
          <w:lang w:eastAsia="pt-BR"/>
        </w:rPr>
        <w:t>. </w:t>
      </w:r>
      <w:r w:rsidRPr="0090427B">
        <w:rPr>
          <w:rFonts w:ascii="Times New Roman" w:eastAsia="Times New Roman" w:hAnsi="Times New Roman" w:cs="Times New Roman"/>
          <w:color w:val="212121"/>
          <w:sz w:val="24"/>
          <w:szCs w:val="24"/>
          <w:lang w:eastAsia="pt-BR"/>
        </w:rPr>
        <w:br/>
      </w:r>
    </w:p>
    <w:p w:rsidR="00A42AF4" w:rsidRPr="0090427B" w:rsidRDefault="00A42AF4" w:rsidP="00A42AF4">
      <w:pPr>
        <w:shd w:val="clear" w:color="auto" w:fill="FFFFFF"/>
        <w:spacing w:after="0"/>
        <w:rPr>
          <w:rFonts w:ascii="Times New Roman" w:eastAsia="Times New Roman" w:hAnsi="Times New Roman" w:cs="Times New Roman"/>
          <w:color w:val="000000"/>
          <w:sz w:val="24"/>
          <w:szCs w:val="24"/>
          <w:lang w:eastAsia="pt-BR"/>
        </w:rPr>
      </w:pPr>
      <w:proofErr w:type="spellStart"/>
      <w:r w:rsidRPr="0090427B">
        <w:rPr>
          <w:rFonts w:ascii="Times New Roman" w:eastAsia="Times New Roman" w:hAnsi="Times New Roman" w:cs="Times New Roman"/>
          <w:b/>
          <w:color w:val="212121"/>
          <w:sz w:val="24"/>
          <w:szCs w:val="24"/>
          <w:lang w:eastAsia="pt-BR"/>
        </w:rPr>
        <w:t>Mots-clés</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Enseignement-apprentissage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Lecture</w:t>
      </w:r>
      <w:proofErr w:type="spellEnd"/>
      <w:r w:rsidRPr="0090427B">
        <w:rPr>
          <w:rFonts w:ascii="Times New Roman" w:eastAsia="Times New Roman" w:hAnsi="Times New Roman" w:cs="Times New Roman"/>
          <w:color w:val="212121"/>
          <w:sz w:val="24"/>
          <w:szCs w:val="24"/>
          <w:lang w:eastAsia="pt-BR"/>
        </w:rPr>
        <w:t xml:space="preserve">. </w:t>
      </w:r>
      <w:proofErr w:type="spellStart"/>
      <w:r w:rsidRPr="0090427B">
        <w:rPr>
          <w:rFonts w:ascii="Times New Roman" w:eastAsia="Times New Roman" w:hAnsi="Times New Roman" w:cs="Times New Roman"/>
          <w:color w:val="212121"/>
          <w:sz w:val="24"/>
          <w:szCs w:val="24"/>
          <w:lang w:eastAsia="pt-BR"/>
        </w:rPr>
        <w:t>Écrire</w:t>
      </w:r>
      <w:proofErr w:type="spellEnd"/>
      <w:r w:rsidRPr="0090427B">
        <w:rPr>
          <w:rFonts w:ascii="Times New Roman" w:eastAsia="Times New Roman" w:hAnsi="Times New Roman" w:cs="Times New Roman"/>
          <w:color w:val="212121"/>
          <w:sz w:val="24"/>
          <w:szCs w:val="24"/>
          <w:lang w:eastAsia="pt-BR"/>
        </w:rPr>
        <w:t>.</w:t>
      </w:r>
    </w:p>
    <w:p w:rsidR="00A42AF4" w:rsidRPr="0082015F" w:rsidRDefault="00A42AF4" w:rsidP="00A42AF4">
      <w:pPr>
        <w:rPr>
          <w:rFonts w:ascii="Times New Roman" w:hAnsi="Times New Roman" w:cs="Times New Roman"/>
          <w:b/>
          <w:sz w:val="24"/>
          <w:szCs w:val="24"/>
        </w:rPr>
      </w:pPr>
    </w:p>
    <w:p w:rsidR="00A42AF4" w:rsidRDefault="00A42AF4" w:rsidP="00DA3783">
      <w:pPr>
        <w:rPr>
          <w:rFonts w:ascii="Times New Roman" w:hAnsi="Times New Roman" w:cs="Times New Roman"/>
          <w:sz w:val="24"/>
          <w:szCs w:val="24"/>
        </w:rPr>
      </w:pPr>
    </w:p>
    <w:p w:rsidR="00EF3C0F" w:rsidRDefault="00EF3C0F" w:rsidP="00DA3783">
      <w:pPr>
        <w:rPr>
          <w:rFonts w:ascii="Times New Roman" w:hAnsi="Times New Roman" w:cs="Times New Roman"/>
          <w:sz w:val="24"/>
          <w:szCs w:val="24"/>
        </w:rPr>
      </w:pPr>
    </w:p>
    <w:p w:rsidR="00EF3C0F" w:rsidRDefault="00EF3C0F" w:rsidP="00DA3783">
      <w:pPr>
        <w:rPr>
          <w:rFonts w:ascii="Times New Roman" w:hAnsi="Times New Roman" w:cs="Times New Roman"/>
          <w:sz w:val="24"/>
          <w:szCs w:val="24"/>
        </w:rPr>
      </w:pPr>
    </w:p>
    <w:p w:rsidR="00EF3C0F" w:rsidRDefault="00EF3C0F" w:rsidP="00DA3783">
      <w:pPr>
        <w:rPr>
          <w:rFonts w:ascii="Times New Roman" w:hAnsi="Times New Roman" w:cs="Times New Roman"/>
          <w:sz w:val="24"/>
          <w:szCs w:val="24"/>
        </w:rPr>
      </w:pPr>
    </w:p>
    <w:p w:rsidR="00EF3C0F" w:rsidRDefault="00EF3C0F" w:rsidP="00DA3783">
      <w:pPr>
        <w:rPr>
          <w:rFonts w:ascii="Times New Roman" w:hAnsi="Times New Roman" w:cs="Times New Roman"/>
          <w:sz w:val="24"/>
          <w:szCs w:val="24"/>
        </w:rPr>
      </w:pPr>
    </w:p>
    <w:p w:rsidR="00EF3C0F" w:rsidRDefault="00EF3C0F" w:rsidP="00DA3783">
      <w:pPr>
        <w:rPr>
          <w:rFonts w:ascii="Times New Roman" w:hAnsi="Times New Roman" w:cs="Times New Roman"/>
          <w:sz w:val="24"/>
          <w:szCs w:val="24"/>
        </w:rPr>
      </w:pPr>
    </w:p>
    <w:p w:rsidR="00EF3C0F" w:rsidRDefault="00EF3C0F" w:rsidP="00DA3783">
      <w:pPr>
        <w:rPr>
          <w:rFonts w:ascii="Times New Roman" w:hAnsi="Times New Roman" w:cs="Times New Roman"/>
          <w:sz w:val="24"/>
          <w:szCs w:val="24"/>
        </w:rPr>
      </w:pPr>
    </w:p>
    <w:p w:rsidR="00A42AF4" w:rsidRDefault="00A42AF4" w:rsidP="00DA3783">
      <w:pPr>
        <w:rPr>
          <w:rFonts w:ascii="Times New Roman" w:hAnsi="Times New Roman" w:cs="Times New Roman"/>
          <w:sz w:val="24"/>
          <w:szCs w:val="24"/>
        </w:rPr>
      </w:pPr>
    </w:p>
    <w:p w:rsidR="00A42AF4" w:rsidRPr="00DA3783" w:rsidRDefault="00A42AF4" w:rsidP="00DA3783">
      <w:pPr>
        <w:rPr>
          <w:rFonts w:ascii="Times New Roman" w:hAnsi="Times New Roman" w:cs="Times New Roman"/>
          <w:sz w:val="24"/>
          <w:szCs w:val="24"/>
        </w:rPr>
      </w:pPr>
    </w:p>
    <w:p w:rsidR="0082015F" w:rsidRPr="0082015F" w:rsidRDefault="0082015F" w:rsidP="0082015F">
      <w:pPr>
        <w:jc w:val="center"/>
        <w:rPr>
          <w:rFonts w:ascii="Times New Roman" w:hAnsi="Times New Roman" w:cs="Times New Roman"/>
          <w:b/>
          <w:sz w:val="24"/>
          <w:szCs w:val="24"/>
        </w:rPr>
      </w:pPr>
      <w:r w:rsidRPr="0082015F">
        <w:rPr>
          <w:rFonts w:ascii="Times New Roman" w:hAnsi="Times New Roman" w:cs="Times New Roman"/>
          <w:b/>
          <w:sz w:val="24"/>
          <w:szCs w:val="24"/>
        </w:rPr>
        <w:lastRenderedPageBreak/>
        <w:t>O CAMINHO PARA UMA ESCOLA QUE ENSINA E APRENDE</w:t>
      </w:r>
      <w:bookmarkStart w:id="0" w:name="_GoBack"/>
      <w:bookmarkEnd w:id="0"/>
    </w:p>
    <w:p w:rsidR="001F06DB" w:rsidRDefault="001F06DB" w:rsidP="009432F0">
      <w:pPr>
        <w:spacing w:after="0"/>
        <w:jc w:val="right"/>
        <w:rPr>
          <w:rFonts w:ascii="Times New Roman" w:hAnsi="Times New Roman" w:cs="Times New Roman"/>
          <w:b/>
          <w:sz w:val="24"/>
          <w:szCs w:val="24"/>
        </w:rPr>
      </w:pPr>
    </w:p>
    <w:p w:rsidR="0082015F" w:rsidRPr="009432F0" w:rsidRDefault="0082015F" w:rsidP="009432F0">
      <w:pPr>
        <w:spacing w:after="0"/>
        <w:jc w:val="right"/>
        <w:rPr>
          <w:rFonts w:ascii="Times New Roman" w:hAnsi="Times New Roman" w:cs="Times New Roman"/>
          <w:b/>
          <w:sz w:val="24"/>
          <w:szCs w:val="24"/>
        </w:rPr>
      </w:pPr>
      <w:r w:rsidRPr="009432F0">
        <w:rPr>
          <w:rFonts w:ascii="Times New Roman" w:hAnsi="Times New Roman" w:cs="Times New Roman"/>
          <w:b/>
          <w:sz w:val="24"/>
          <w:szCs w:val="24"/>
        </w:rPr>
        <w:t>Maria da Paz Siqueira de Oliveira</w:t>
      </w:r>
      <w:r w:rsidR="009432F0" w:rsidRPr="009432F0">
        <w:rPr>
          <w:rFonts w:ascii="Times New Roman" w:hAnsi="Times New Roman" w:cs="Times New Roman"/>
          <w:b/>
          <w:sz w:val="24"/>
          <w:szCs w:val="24"/>
        </w:rPr>
        <w:t xml:space="preserve"> (</w:t>
      </w:r>
      <w:r w:rsidRPr="009432F0">
        <w:rPr>
          <w:rFonts w:ascii="Times New Roman" w:hAnsi="Times New Roman" w:cs="Times New Roman"/>
          <w:b/>
          <w:sz w:val="24"/>
          <w:szCs w:val="24"/>
        </w:rPr>
        <w:t>UFRN</w:t>
      </w:r>
      <w:r w:rsidR="009432F0" w:rsidRPr="009432F0">
        <w:rPr>
          <w:rFonts w:ascii="Times New Roman" w:hAnsi="Times New Roman" w:cs="Times New Roman"/>
          <w:b/>
          <w:sz w:val="24"/>
          <w:szCs w:val="24"/>
        </w:rPr>
        <w:t>)</w:t>
      </w:r>
    </w:p>
    <w:p w:rsidR="0082015F" w:rsidRPr="009432F0" w:rsidRDefault="00404765" w:rsidP="0082015F">
      <w:pPr>
        <w:spacing w:after="0"/>
        <w:jc w:val="right"/>
        <w:rPr>
          <w:rFonts w:ascii="Times New Roman" w:hAnsi="Times New Roman" w:cs="Times New Roman"/>
          <w:b/>
          <w:sz w:val="24"/>
          <w:szCs w:val="24"/>
        </w:rPr>
      </w:pPr>
      <w:hyperlink r:id="rId5" w:history="1">
        <w:r w:rsidR="0082015F" w:rsidRPr="009432F0">
          <w:rPr>
            <w:rStyle w:val="Hyperlink"/>
            <w:rFonts w:ascii="Times New Roman" w:hAnsi="Times New Roman" w:cs="Times New Roman"/>
            <w:b/>
            <w:sz w:val="24"/>
            <w:szCs w:val="24"/>
          </w:rPr>
          <w:t>dpaz28@hotmail.com</w:t>
        </w:r>
      </w:hyperlink>
    </w:p>
    <w:p w:rsidR="0082015F" w:rsidRPr="0082015F" w:rsidRDefault="0082015F" w:rsidP="0082015F">
      <w:pPr>
        <w:spacing w:after="0"/>
        <w:rPr>
          <w:rFonts w:ascii="Times New Roman" w:hAnsi="Times New Roman" w:cs="Times New Roman"/>
          <w:sz w:val="24"/>
          <w:szCs w:val="24"/>
        </w:rPr>
      </w:pPr>
    </w:p>
    <w:p w:rsidR="0082015F" w:rsidRPr="0082015F" w:rsidRDefault="0082015F" w:rsidP="0082015F">
      <w:pPr>
        <w:tabs>
          <w:tab w:val="left" w:pos="4395"/>
        </w:tabs>
        <w:spacing w:after="0"/>
        <w:rPr>
          <w:rFonts w:ascii="Times New Roman" w:hAnsi="Times New Roman" w:cs="Times New Roman"/>
          <w:sz w:val="24"/>
          <w:szCs w:val="24"/>
        </w:rPr>
      </w:pPr>
      <w:r w:rsidRPr="0082015F">
        <w:rPr>
          <w:rFonts w:ascii="Times New Roman" w:hAnsi="Times New Roman" w:cs="Times New Roman"/>
          <w:b/>
          <w:sz w:val="24"/>
          <w:szCs w:val="24"/>
        </w:rPr>
        <w:t>RESUMO:</w:t>
      </w:r>
      <w:r w:rsidRPr="0082015F">
        <w:rPr>
          <w:rFonts w:ascii="Times New Roman" w:hAnsi="Times New Roman" w:cs="Times New Roman"/>
          <w:sz w:val="24"/>
          <w:szCs w:val="24"/>
        </w:rPr>
        <w:t xml:space="preserve"> O presente artigo é fruto de um trabalho realizado com alunos de cursos de licenciatura da UFRN, na disciplina Didática. Tem como objetivo refletir sobre a importância dada ao planejamento e especialmente ao Projeto Político pedagógico, a sua construção e implementação em escolas públicas municipais e estaduais de Natal/RN, Os dados foram coletados de professores, coordenadores e diretores escolares, realizando uma pesquisa considerando os aspectos mais importantes do planejamento e o Projeto de Políticas Pedagógicas - PPP. O trabalho é apoiado teoricamente pelos estudos dos autores: Vasconcelos (2002), Veiga (2013), entre outros. A análise dos dados permitiu aos alunos de cursos de Licenciaturas </w:t>
      </w:r>
      <w:proofErr w:type="gramStart"/>
      <w:r w:rsidRPr="0082015F">
        <w:rPr>
          <w:rFonts w:ascii="Times New Roman" w:hAnsi="Times New Roman" w:cs="Times New Roman"/>
          <w:sz w:val="24"/>
          <w:szCs w:val="24"/>
        </w:rPr>
        <w:t>conhecer</w:t>
      </w:r>
      <w:proofErr w:type="gramEnd"/>
      <w:r w:rsidRPr="0082015F">
        <w:rPr>
          <w:rFonts w:ascii="Times New Roman" w:hAnsi="Times New Roman" w:cs="Times New Roman"/>
          <w:sz w:val="24"/>
          <w:szCs w:val="24"/>
        </w:rPr>
        <w:t xml:space="preserve"> e refletir sobre a eficácia do Projeto Político Pedagógico para o trabalho dentro da escola e destaca a possibilidade de estudantes em processo de formação, conhecer o contexto das escolas públicas, para entender o papel desempenhado pelo Projeto Político pedagógico em uma instituição que ensina e aprende.</w:t>
      </w:r>
    </w:p>
    <w:p w:rsidR="0082015F" w:rsidRPr="0082015F" w:rsidRDefault="0082015F" w:rsidP="0082015F">
      <w:pPr>
        <w:tabs>
          <w:tab w:val="left" w:pos="4395"/>
        </w:tabs>
        <w:spacing w:after="0"/>
        <w:rPr>
          <w:rFonts w:ascii="Times New Roman" w:hAnsi="Times New Roman" w:cs="Times New Roman"/>
          <w:sz w:val="24"/>
          <w:szCs w:val="24"/>
        </w:rPr>
      </w:pPr>
    </w:p>
    <w:p w:rsidR="0082015F" w:rsidRPr="0082015F" w:rsidRDefault="00A42AF4" w:rsidP="0082015F">
      <w:pPr>
        <w:tabs>
          <w:tab w:val="left" w:pos="4395"/>
        </w:tabs>
        <w:spacing w:after="0"/>
        <w:rPr>
          <w:rFonts w:ascii="Times New Roman" w:hAnsi="Times New Roman" w:cs="Times New Roman"/>
          <w:sz w:val="24"/>
          <w:szCs w:val="24"/>
          <w:lang w:val="fr-FR"/>
        </w:rPr>
      </w:pPr>
      <w:proofErr w:type="spellStart"/>
      <w:r>
        <w:rPr>
          <w:rFonts w:ascii="Times New Roman" w:hAnsi="Times New Roman" w:cs="Times New Roman"/>
          <w:b/>
          <w:color w:val="000000"/>
          <w:sz w:val="24"/>
          <w:szCs w:val="24"/>
          <w:shd w:val="clear" w:color="auto" w:fill="FFFFFF"/>
        </w:rPr>
        <w:t>P</w:t>
      </w:r>
      <w:r w:rsidRPr="0082015F">
        <w:rPr>
          <w:rFonts w:ascii="Times New Roman" w:hAnsi="Times New Roman" w:cs="Times New Roman"/>
          <w:b/>
          <w:color w:val="000000"/>
          <w:sz w:val="24"/>
          <w:szCs w:val="24"/>
          <w:shd w:val="clear" w:color="auto" w:fill="FFFFFF"/>
        </w:rPr>
        <w:t>alavras-chave</w:t>
      </w:r>
      <w:proofErr w:type="spellEnd"/>
      <w:r w:rsidR="0082015F" w:rsidRPr="0082015F">
        <w:rPr>
          <w:rFonts w:ascii="Times New Roman" w:hAnsi="Times New Roman" w:cs="Times New Roman"/>
          <w:b/>
          <w:color w:val="000000"/>
          <w:sz w:val="24"/>
          <w:szCs w:val="24"/>
          <w:shd w:val="clear" w:color="auto" w:fill="FFFFFF"/>
        </w:rPr>
        <w:t xml:space="preserve">: </w:t>
      </w:r>
      <w:r w:rsidR="0082015F" w:rsidRPr="0082015F">
        <w:rPr>
          <w:rFonts w:ascii="Times New Roman" w:hAnsi="Times New Roman" w:cs="Times New Roman"/>
          <w:color w:val="000000"/>
          <w:sz w:val="24"/>
          <w:szCs w:val="24"/>
          <w:shd w:val="clear" w:color="auto" w:fill="FFFFFF"/>
        </w:rPr>
        <w:t xml:space="preserve">Projeto Político-Pedagógico. </w:t>
      </w:r>
      <w:r w:rsidR="0082015F" w:rsidRPr="0082015F">
        <w:rPr>
          <w:rFonts w:ascii="Times New Roman" w:hAnsi="Times New Roman" w:cs="Times New Roman"/>
          <w:color w:val="000000"/>
          <w:sz w:val="24"/>
          <w:szCs w:val="24"/>
          <w:shd w:val="clear" w:color="auto" w:fill="FFFFFF"/>
          <w:lang w:val="fr-FR"/>
        </w:rPr>
        <w:t>Formação. Reflexão</w:t>
      </w:r>
    </w:p>
    <w:p w:rsidR="0082015F" w:rsidRPr="0082015F" w:rsidRDefault="0082015F" w:rsidP="0082015F">
      <w:pPr>
        <w:spacing w:after="0"/>
        <w:rPr>
          <w:rFonts w:ascii="Times New Roman" w:hAnsi="Times New Roman" w:cs="Times New Roman"/>
          <w:sz w:val="24"/>
          <w:szCs w:val="24"/>
          <w:lang w:val="fr-FR"/>
        </w:rPr>
      </w:pPr>
    </w:p>
    <w:p w:rsidR="0082015F" w:rsidRPr="0082015F" w:rsidRDefault="0082015F" w:rsidP="0082015F">
      <w:pPr>
        <w:spacing w:after="0"/>
        <w:rPr>
          <w:rFonts w:ascii="Times New Roman" w:hAnsi="Times New Roman" w:cs="Times New Roman"/>
          <w:sz w:val="24"/>
          <w:szCs w:val="24"/>
          <w:lang w:val="fr-FR"/>
        </w:rPr>
      </w:pPr>
    </w:p>
    <w:p w:rsidR="00EF3C0F" w:rsidRDefault="00EF3C0F" w:rsidP="0082015F">
      <w:pPr>
        <w:spacing w:after="0"/>
        <w:jc w:val="center"/>
        <w:rPr>
          <w:rFonts w:ascii="Times New Roman" w:hAnsi="Times New Roman" w:cs="Times New Roman"/>
          <w:b/>
          <w:sz w:val="24"/>
          <w:szCs w:val="24"/>
          <w:lang w:val="fr-FR"/>
        </w:rPr>
      </w:pPr>
    </w:p>
    <w:p w:rsidR="0082015F" w:rsidRPr="0082015F" w:rsidRDefault="0082015F" w:rsidP="0082015F">
      <w:pPr>
        <w:spacing w:after="0"/>
        <w:jc w:val="center"/>
        <w:rPr>
          <w:rFonts w:ascii="Times New Roman" w:hAnsi="Times New Roman" w:cs="Times New Roman"/>
          <w:b/>
          <w:sz w:val="24"/>
          <w:szCs w:val="24"/>
          <w:lang w:val="fr-FR"/>
        </w:rPr>
      </w:pPr>
      <w:r w:rsidRPr="0082015F">
        <w:rPr>
          <w:rFonts w:ascii="Times New Roman" w:hAnsi="Times New Roman" w:cs="Times New Roman"/>
          <w:b/>
          <w:sz w:val="24"/>
          <w:szCs w:val="24"/>
          <w:lang w:val="fr-FR"/>
        </w:rPr>
        <w:t>LE CHEMIN POUR UNE ÉCOLE QUI ENSEIGNE ET QUI APPRENNE</w:t>
      </w:r>
    </w:p>
    <w:p w:rsidR="0082015F" w:rsidRPr="0082015F" w:rsidRDefault="0082015F" w:rsidP="0082015F">
      <w:pPr>
        <w:spacing w:after="0"/>
        <w:rPr>
          <w:rFonts w:ascii="Times New Roman" w:hAnsi="Times New Roman" w:cs="Times New Roman"/>
          <w:b/>
          <w:sz w:val="24"/>
          <w:szCs w:val="24"/>
          <w:lang w:val="fr-FR"/>
        </w:rPr>
      </w:pPr>
    </w:p>
    <w:p w:rsidR="0082015F" w:rsidRPr="0082015F" w:rsidRDefault="0082015F" w:rsidP="0082015F">
      <w:pPr>
        <w:spacing w:after="0"/>
        <w:rPr>
          <w:rFonts w:ascii="Times New Roman" w:hAnsi="Times New Roman" w:cs="Times New Roman"/>
          <w:b/>
          <w:sz w:val="24"/>
          <w:szCs w:val="24"/>
          <w:lang w:val="fr-FR"/>
        </w:rPr>
      </w:pPr>
    </w:p>
    <w:p w:rsidR="0082015F" w:rsidRPr="0082015F" w:rsidRDefault="0082015F" w:rsidP="0082015F">
      <w:pPr>
        <w:spacing w:after="0"/>
        <w:rPr>
          <w:rFonts w:ascii="Times New Roman" w:hAnsi="Times New Roman" w:cs="Times New Roman"/>
          <w:sz w:val="24"/>
          <w:szCs w:val="24"/>
          <w:lang w:val="fr-FR"/>
        </w:rPr>
      </w:pPr>
      <w:r w:rsidRPr="0082015F">
        <w:rPr>
          <w:rFonts w:ascii="Times New Roman" w:hAnsi="Times New Roman" w:cs="Times New Roman"/>
          <w:sz w:val="24"/>
          <w:szCs w:val="24"/>
          <w:lang w:val="fr-FR"/>
        </w:rPr>
        <w:t>Ce texte est le résultat d`une recherche mise au point avec la coopération des étudiants inscrit dans le cours de didactique de l`Université Fédérale du Rio Grande du Norte – UFRN. Il a eu comme objectif réfléchir sur la planification, en particulier, le rôle de la mise en place du projet politique pédagogique dans les écoles municipales et de l`état situées dans la ville de Natal / RN. Les données ont été recueillis, auprès des enseignants, coordinateurs et directeurs des écoles, voie une enquête en considérant les aspectes plus importants de la planification et du Projet Politique Pédagogique – PPP.Le travail est soutenu théoriquement par les études des auteurs : Vasconcelos(2002), Veiga (2013) parmi d`outres. L`analyse des données a permis, aux étudiants des cours de licence, de connaitreet de réfléchir sur l`efficacité du Projet Politique Pédagogique pour le travail à l`intérieur de l`école et de mettre en évidence la possibilité des étudiants, dans le processus de formation, de connaitre le contexte des écoles publiques, de comprendre le rôle joue par le projet pédagogique politiquedans une institutionqui enseigne et qui apprenne.</w:t>
      </w:r>
    </w:p>
    <w:p w:rsidR="0082015F" w:rsidRPr="0082015F" w:rsidRDefault="0082015F" w:rsidP="0082015F">
      <w:pPr>
        <w:spacing w:after="0"/>
        <w:rPr>
          <w:rFonts w:ascii="Times New Roman" w:hAnsi="Times New Roman" w:cs="Times New Roman"/>
          <w:sz w:val="24"/>
          <w:szCs w:val="24"/>
          <w:lang w:val="fr-FR"/>
        </w:rPr>
      </w:pPr>
    </w:p>
    <w:p w:rsidR="0082015F" w:rsidRPr="0082015F" w:rsidRDefault="0082015F" w:rsidP="0082015F">
      <w:pPr>
        <w:spacing w:after="0"/>
        <w:rPr>
          <w:rFonts w:ascii="Times New Roman" w:hAnsi="Times New Roman" w:cs="Times New Roman"/>
          <w:sz w:val="24"/>
          <w:szCs w:val="24"/>
          <w:lang w:val="fr-FR"/>
        </w:rPr>
      </w:pPr>
      <w:r w:rsidRPr="0082015F">
        <w:rPr>
          <w:rFonts w:ascii="Times New Roman" w:hAnsi="Times New Roman" w:cs="Times New Roman"/>
          <w:b/>
          <w:sz w:val="24"/>
          <w:szCs w:val="24"/>
          <w:lang w:val="fr-FR"/>
        </w:rPr>
        <w:t>M</w:t>
      </w:r>
      <w:r w:rsidR="00A42AF4" w:rsidRPr="0082015F">
        <w:rPr>
          <w:rFonts w:ascii="Times New Roman" w:hAnsi="Times New Roman" w:cs="Times New Roman"/>
          <w:b/>
          <w:sz w:val="24"/>
          <w:szCs w:val="24"/>
          <w:lang w:val="fr-FR"/>
        </w:rPr>
        <w:t>ots clés</w:t>
      </w:r>
      <w:r w:rsidRPr="0082015F">
        <w:rPr>
          <w:rFonts w:ascii="Times New Roman" w:hAnsi="Times New Roman" w:cs="Times New Roman"/>
          <w:b/>
          <w:sz w:val="24"/>
          <w:szCs w:val="24"/>
          <w:lang w:val="fr-FR"/>
        </w:rPr>
        <w:t>:</w:t>
      </w:r>
      <w:r w:rsidRPr="0082015F">
        <w:rPr>
          <w:rFonts w:ascii="Times New Roman" w:hAnsi="Times New Roman" w:cs="Times New Roman"/>
          <w:sz w:val="24"/>
          <w:szCs w:val="24"/>
          <w:lang w:val="fr-FR"/>
        </w:rPr>
        <w:t xml:space="preserve"> projet politique-pédagogique. Formation. Réflexion. </w:t>
      </w:r>
    </w:p>
    <w:p w:rsidR="0082015F" w:rsidRPr="0082015F" w:rsidRDefault="0082015F">
      <w:pPr>
        <w:rPr>
          <w:rFonts w:ascii="Times New Roman" w:hAnsi="Times New Roman" w:cs="Times New Roman"/>
          <w:sz w:val="24"/>
          <w:szCs w:val="24"/>
        </w:rPr>
      </w:pPr>
    </w:p>
    <w:p w:rsidR="0082015F" w:rsidRDefault="0082015F">
      <w:pPr>
        <w:rPr>
          <w:rFonts w:ascii="Times New Roman" w:hAnsi="Times New Roman" w:cs="Times New Roman"/>
          <w:sz w:val="24"/>
          <w:szCs w:val="24"/>
        </w:rPr>
      </w:pPr>
    </w:p>
    <w:p w:rsidR="00A42AF4" w:rsidRDefault="00A42AF4">
      <w:pPr>
        <w:rPr>
          <w:rFonts w:ascii="Times New Roman" w:hAnsi="Times New Roman" w:cs="Times New Roman"/>
          <w:sz w:val="24"/>
          <w:szCs w:val="24"/>
        </w:rPr>
      </w:pPr>
    </w:p>
    <w:p w:rsidR="00A42AF4" w:rsidRPr="0082015F" w:rsidRDefault="00A42AF4">
      <w:pPr>
        <w:rPr>
          <w:rFonts w:ascii="Times New Roman" w:hAnsi="Times New Roman" w:cs="Times New Roman"/>
          <w:sz w:val="24"/>
          <w:szCs w:val="24"/>
        </w:rPr>
      </w:pPr>
    </w:p>
    <w:p w:rsidR="0082015F" w:rsidRPr="0082015F" w:rsidRDefault="0082015F" w:rsidP="0082015F">
      <w:pPr>
        <w:jc w:val="center"/>
        <w:rPr>
          <w:rFonts w:ascii="Times New Roman" w:hAnsi="Times New Roman" w:cs="Times New Roman"/>
          <w:b/>
          <w:color w:val="000000" w:themeColor="text1"/>
          <w:sz w:val="24"/>
          <w:szCs w:val="24"/>
        </w:rPr>
      </w:pPr>
      <w:r w:rsidRPr="0082015F">
        <w:rPr>
          <w:rFonts w:ascii="Times New Roman" w:hAnsi="Times New Roman" w:cs="Times New Roman"/>
          <w:b/>
          <w:color w:val="000000" w:themeColor="text1"/>
          <w:sz w:val="24"/>
          <w:szCs w:val="24"/>
        </w:rPr>
        <w:lastRenderedPageBreak/>
        <w:t>O PRAZER DE ENSINAR E APRENDER</w:t>
      </w:r>
    </w:p>
    <w:p w:rsidR="009432F0" w:rsidRDefault="009432F0" w:rsidP="0082015F">
      <w:pPr>
        <w:spacing w:after="0"/>
        <w:jc w:val="right"/>
        <w:rPr>
          <w:rFonts w:ascii="Times New Roman" w:hAnsi="Times New Roman" w:cs="Times New Roman"/>
          <w:b/>
          <w:color w:val="000000" w:themeColor="text1"/>
          <w:sz w:val="24"/>
          <w:szCs w:val="24"/>
        </w:rPr>
      </w:pPr>
    </w:p>
    <w:p w:rsidR="0082015F" w:rsidRPr="0082015F" w:rsidRDefault="009432F0" w:rsidP="0082015F">
      <w:pPr>
        <w:spacing w:after="0"/>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Lúcia de </w:t>
      </w:r>
      <w:r w:rsidR="0082015F" w:rsidRPr="0082015F">
        <w:rPr>
          <w:rFonts w:ascii="Times New Roman" w:hAnsi="Times New Roman" w:cs="Times New Roman"/>
          <w:b/>
          <w:color w:val="000000" w:themeColor="text1"/>
          <w:sz w:val="24"/>
          <w:szCs w:val="24"/>
        </w:rPr>
        <w:t>Fátima da Cunha</w:t>
      </w:r>
      <w:r>
        <w:rPr>
          <w:rFonts w:ascii="Times New Roman" w:hAnsi="Times New Roman" w:cs="Times New Roman"/>
          <w:b/>
          <w:color w:val="000000" w:themeColor="text1"/>
          <w:sz w:val="24"/>
          <w:szCs w:val="24"/>
        </w:rPr>
        <w:t xml:space="preserve"> (</w:t>
      </w:r>
      <w:r w:rsidR="0082015F" w:rsidRPr="0082015F">
        <w:rPr>
          <w:rFonts w:ascii="Times New Roman" w:hAnsi="Times New Roman" w:cs="Times New Roman"/>
          <w:b/>
          <w:color w:val="000000" w:themeColor="text1"/>
          <w:sz w:val="24"/>
          <w:szCs w:val="24"/>
        </w:rPr>
        <w:t>UNIFACEX</w:t>
      </w:r>
      <w:r>
        <w:rPr>
          <w:rFonts w:ascii="Times New Roman" w:hAnsi="Times New Roman" w:cs="Times New Roman"/>
          <w:b/>
          <w:color w:val="000000" w:themeColor="text1"/>
          <w:sz w:val="24"/>
          <w:szCs w:val="24"/>
        </w:rPr>
        <w:t>)</w:t>
      </w:r>
    </w:p>
    <w:p w:rsidR="0082015F" w:rsidRPr="0082015F" w:rsidRDefault="00404765" w:rsidP="0082015F">
      <w:pPr>
        <w:spacing w:after="0"/>
        <w:jc w:val="right"/>
        <w:rPr>
          <w:rFonts w:ascii="Times New Roman" w:hAnsi="Times New Roman" w:cs="Times New Roman"/>
          <w:b/>
          <w:color w:val="000000" w:themeColor="text1"/>
          <w:sz w:val="24"/>
          <w:szCs w:val="24"/>
        </w:rPr>
      </w:pPr>
      <w:hyperlink r:id="rId6" w:history="1">
        <w:r w:rsidR="0082015F" w:rsidRPr="0082015F">
          <w:rPr>
            <w:rStyle w:val="Hyperlink"/>
            <w:rFonts w:ascii="Times New Roman" w:hAnsi="Times New Roman" w:cs="Times New Roman"/>
            <w:b/>
            <w:sz w:val="24"/>
            <w:szCs w:val="24"/>
          </w:rPr>
          <w:t>Lucia-cunha@hotmail.com</w:t>
        </w:r>
      </w:hyperlink>
    </w:p>
    <w:p w:rsidR="0082015F" w:rsidRPr="009432F0" w:rsidRDefault="0082015F" w:rsidP="0082015F">
      <w:pPr>
        <w:spacing w:after="0"/>
        <w:jc w:val="right"/>
        <w:rPr>
          <w:rFonts w:ascii="Times New Roman" w:hAnsi="Times New Roman" w:cs="Times New Roman"/>
          <w:b/>
          <w:color w:val="000000" w:themeColor="text1"/>
          <w:sz w:val="24"/>
          <w:szCs w:val="24"/>
        </w:rPr>
      </w:pPr>
    </w:p>
    <w:p w:rsidR="0082015F" w:rsidRPr="0082015F" w:rsidRDefault="009432F0" w:rsidP="0082015F">
      <w:pPr>
        <w:rPr>
          <w:rFonts w:ascii="Times New Roman" w:hAnsi="Times New Roman" w:cs="Times New Roman"/>
          <w:color w:val="000000" w:themeColor="text1"/>
          <w:sz w:val="24"/>
          <w:szCs w:val="24"/>
        </w:rPr>
      </w:pPr>
      <w:r w:rsidRPr="009432F0">
        <w:rPr>
          <w:rFonts w:ascii="Times New Roman" w:hAnsi="Times New Roman" w:cs="Times New Roman"/>
          <w:b/>
          <w:sz w:val="24"/>
          <w:szCs w:val="24"/>
        </w:rPr>
        <w:t xml:space="preserve">RESUMO: </w:t>
      </w:r>
      <w:r w:rsidR="0082015F" w:rsidRPr="0082015F">
        <w:rPr>
          <w:rFonts w:ascii="Times New Roman" w:hAnsi="Times New Roman" w:cs="Times New Roman"/>
          <w:sz w:val="24"/>
          <w:szCs w:val="24"/>
        </w:rPr>
        <w:t xml:space="preserve">Este trabalho integra o </w:t>
      </w:r>
      <w:r w:rsidR="0082015F" w:rsidRPr="0082015F">
        <w:rPr>
          <w:rFonts w:ascii="Times New Roman" w:hAnsi="Times New Roman" w:cs="Times New Roman"/>
          <w:color w:val="000000" w:themeColor="text1"/>
          <w:sz w:val="24"/>
          <w:szCs w:val="24"/>
        </w:rPr>
        <w:t>projeto “Leitura+ Neurociência” coordenado pelo Instituto do Cérebro/ UFRN, realizado n</w:t>
      </w:r>
      <w:r w:rsidR="0082015F" w:rsidRPr="0082015F">
        <w:rPr>
          <w:rFonts w:ascii="Times New Roman" w:hAnsi="Times New Roman" w:cs="Times New Roman"/>
          <w:color w:val="000000" w:themeColor="text1"/>
          <w:sz w:val="24"/>
          <w:szCs w:val="24"/>
          <w:shd w:val="clear" w:color="auto" w:fill="FFFFFF"/>
        </w:rPr>
        <w:t xml:space="preserve">uma </w:t>
      </w:r>
      <w:r w:rsidR="0082015F" w:rsidRPr="0082015F">
        <w:rPr>
          <w:rFonts w:ascii="Times New Roman" w:hAnsi="Times New Roman" w:cs="Times New Roman"/>
          <w:color w:val="000000" w:themeColor="text1"/>
          <w:sz w:val="24"/>
          <w:szCs w:val="24"/>
        </w:rPr>
        <w:t xml:space="preserve">escola pública da zona sul de Natal/RN, nas turmas de Educação Infantil, 1º e 2º anos do Ensino </w:t>
      </w:r>
      <w:proofErr w:type="gramStart"/>
      <w:r w:rsidR="0082015F" w:rsidRPr="0082015F">
        <w:rPr>
          <w:rFonts w:ascii="Times New Roman" w:hAnsi="Times New Roman" w:cs="Times New Roman"/>
          <w:color w:val="000000" w:themeColor="text1"/>
          <w:sz w:val="24"/>
          <w:szCs w:val="24"/>
        </w:rPr>
        <w:t>Fundamental.</w:t>
      </w:r>
      <w:proofErr w:type="gramEnd"/>
      <w:r w:rsidR="0082015F" w:rsidRPr="0082015F">
        <w:rPr>
          <w:rFonts w:ascii="Times New Roman" w:hAnsi="Times New Roman" w:cs="Times New Roman"/>
          <w:color w:val="000000" w:themeColor="text1"/>
          <w:sz w:val="24"/>
          <w:szCs w:val="24"/>
        </w:rPr>
        <w:t>Tem como objeto de estudo a cognição humana e sua relação com o processo da leitura e da escrita dos alunos. A abordagem metodológica se fundamenta nos estudos das neurociências.</w:t>
      </w:r>
      <w:r w:rsidR="00DA3783">
        <w:rPr>
          <w:rFonts w:ascii="Times New Roman" w:hAnsi="Times New Roman" w:cs="Times New Roman"/>
          <w:color w:val="000000" w:themeColor="text1"/>
          <w:sz w:val="24"/>
          <w:szCs w:val="24"/>
        </w:rPr>
        <w:t xml:space="preserve"> O objetivo neste estudo</w:t>
      </w:r>
      <w:r w:rsidR="0082015F" w:rsidRPr="0082015F">
        <w:rPr>
          <w:rFonts w:ascii="Times New Roman" w:hAnsi="Times New Roman" w:cs="Times New Roman"/>
          <w:color w:val="000000" w:themeColor="text1"/>
          <w:sz w:val="24"/>
          <w:szCs w:val="24"/>
        </w:rPr>
        <w:t xml:space="preserve"> é analisar a atividade docente de seis professoras que atuam</w:t>
      </w:r>
      <w:r w:rsidR="0082015F" w:rsidRPr="0082015F">
        <w:rPr>
          <w:rFonts w:ascii="Times New Roman" w:hAnsi="Times New Roman" w:cs="Times New Roman"/>
          <w:color w:val="000000" w:themeColor="text1"/>
          <w:sz w:val="24"/>
          <w:szCs w:val="24"/>
          <w:shd w:val="clear" w:color="auto" w:fill="FFFFFF"/>
        </w:rPr>
        <w:t xml:space="preserve"> no ensino da alfabetização</w:t>
      </w:r>
      <w:r w:rsidR="0082015F" w:rsidRPr="0082015F">
        <w:rPr>
          <w:rFonts w:ascii="Times New Roman" w:hAnsi="Times New Roman" w:cs="Times New Roman"/>
          <w:color w:val="000000" w:themeColor="text1"/>
          <w:sz w:val="24"/>
          <w:szCs w:val="24"/>
        </w:rPr>
        <w:t>. Os dados foram coletados através de entrevista estruturada sobre o sentimento referente ao trabalho pedagógico, na tentativa de compreender a satisfação dessas professoras. A análise dos dados demonstra que o processo que mobiliza e estimula a aprendizagem do aluno, ocorre também com as professoras, ou seja, não é só o aluno que se desenvolve, o sistema psíquico das professoras também se mobiliza, para desenvolvimento as funções mentais superiores. Assim, entendemos que as professoras se utilizando das estratégias que estimulam as sinapses que ativam o cérebro dos alunos elas se estimulam, no dizer de Freire (2011) ensinando aprendemos.</w:t>
      </w:r>
    </w:p>
    <w:p w:rsidR="0082015F" w:rsidRPr="0082015F" w:rsidRDefault="0082015F" w:rsidP="0082015F">
      <w:pPr>
        <w:rPr>
          <w:rFonts w:ascii="Times New Roman" w:hAnsi="Times New Roman" w:cs="Times New Roman"/>
          <w:b/>
          <w:color w:val="000000" w:themeColor="text1"/>
          <w:sz w:val="24"/>
          <w:szCs w:val="24"/>
        </w:rPr>
      </w:pPr>
    </w:p>
    <w:p w:rsidR="0082015F" w:rsidRPr="0082015F" w:rsidRDefault="0082015F" w:rsidP="0082015F">
      <w:pPr>
        <w:rPr>
          <w:rFonts w:ascii="Times New Roman" w:hAnsi="Times New Roman" w:cs="Times New Roman"/>
          <w:color w:val="000000" w:themeColor="text1"/>
          <w:sz w:val="24"/>
          <w:szCs w:val="24"/>
        </w:rPr>
      </w:pPr>
      <w:r w:rsidRPr="0082015F">
        <w:rPr>
          <w:rFonts w:ascii="Times New Roman" w:hAnsi="Times New Roman" w:cs="Times New Roman"/>
          <w:b/>
          <w:color w:val="000000" w:themeColor="text1"/>
          <w:sz w:val="24"/>
          <w:szCs w:val="24"/>
        </w:rPr>
        <w:t xml:space="preserve">PALAVRAS-CHAVES: </w:t>
      </w:r>
      <w:r w:rsidRPr="0082015F">
        <w:rPr>
          <w:rFonts w:ascii="Times New Roman" w:hAnsi="Times New Roman" w:cs="Times New Roman"/>
          <w:color w:val="000000" w:themeColor="text1"/>
          <w:sz w:val="24"/>
          <w:szCs w:val="24"/>
        </w:rPr>
        <w:t>Neurociências. Ensino. Aprendizagem</w:t>
      </w:r>
    </w:p>
    <w:p w:rsidR="0082015F" w:rsidRPr="0082015F" w:rsidRDefault="0082015F" w:rsidP="009432F0">
      <w:pPr>
        <w:rPr>
          <w:rFonts w:ascii="Times New Roman" w:hAnsi="Times New Roman" w:cs="Times New Roman"/>
          <w:color w:val="000000" w:themeColor="text1"/>
          <w:sz w:val="24"/>
          <w:szCs w:val="24"/>
          <w:lang w:val="fr-FR"/>
        </w:rPr>
      </w:pPr>
    </w:p>
    <w:p w:rsidR="0082015F" w:rsidRDefault="0082015F" w:rsidP="009432F0">
      <w:pPr>
        <w:jc w:val="center"/>
        <w:rPr>
          <w:rFonts w:ascii="Times New Roman" w:hAnsi="Times New Roman" w:cs="Times New Roman"/>
          <w:b/>
          <w:color w:val="000000" w:themeColor="text1"/>
          <w:sz w:val="24"/>
          <w:szCs w:val="24"/>
          <w:lang w:val="fr-FR"/>
        </w:rPr>
      </w:pPr>
      <w:r w:rsidRPr="0082015F">
        <w:rPr>
          <w:rFonts w:ascii="Times New Roman" w:hAnsi="Times New Roman" w:cs="Times New Roman"/>
          <w:b/>
          <w:color w:val="000000" w:themeColor="text1"/>
          <w:sz w:val="24"/>
          <w:szCs w:val="24"/>
          <w:lang w:val="fr-FR"/>
        </w:rPr>
        <w:t>LE PLAISIR D`ENSEIGNER ET D`APPRENDRE</w:t>
      </w:r>
    </w:p>
    <w:p w:rsidR="009432F0" w:rsidRPr="009432F0" w:rsidRDefault="009432F0" w:rsidP="009432F0">
      <w:pPr>
        <w:jc w:val="center"/>
        <w:rPr>
          <w:rFonts w:ascii="Times New Roman" w:hAnsi="Times New Roman" w:cs="Times New Roman"/>
          <w:b/>
          <w:color w:val="000000" w:themeColor="text1"/>
          <w:sz w:val="24"/>
          <w:szCs w:val="24"/>
          <w:lang w:val="fr-FR"/>
        </w:rPr>
      </w:pPr>
    </w:p>
    <w:p w:rsidR="0082015F" w:rsidRPr="0082015F" w:rsidRDefault="0082015F" w:rsidP="0082015F">
      <w:pPr>
        <w:spacing w:after="0"/>
        <w:rPr>
          <w:rFonts w:ascii="Times New Roman" w:hAnsi="Times New Roman" w:cs="Times New Roman"/>
          <w:color w:val="000000" w:themeColor="text1"/>
          <w:sz w:val="24"/>
          <w:szCs w:val="24"/>
          <w:lang w:val="fr-FR"/>
        </w:rPr>
      </w:pPr>
      <w:r w:rsidRPr="0082015F">
        <w:rPr>
          <w:rFonts w:ascii="Times New Roman" w:hAnsi="Times New Roman" w:cs="Times New Roman"/>
          <w:color w:val="000000" w:themeColor="text1"/>
          <w:sz w:val="24"/>
          <w:szCs w:val="24"/>
          <w:lang w:val="fr-FR"/>
        </w:rPr>
        <w:t>Ce travail s`inscrit dans le projet  « Lecture + Neuroscience » coordonner  par l`Institut du Cerveaux/UFRN mise en marche dans une école  publique situe dans la zone sud de la ville de Natal, dans  les salle de éducation infantile,  1º e 2º années d`enseignement primaire. II a comme sujet d`étude de la cognition humaine et ses rapports avec le processus de la lecture et de l`écriture chez les élèves. A démarche méthodologique est soutenu par les études de neurosciences. Dans cet étude l`objective est de analyser le travail de six institutrices mise en eouvre dans les salle de classe d`alphabétisation. Les données ont été recueilli voie une interview sur c`est que lui plait dans leur travail, en essayant de comprendre ce qu` arrive chez elles. L`analyse des données démontre que le processus quemobilise et stimule l`apprentissage des élèves, chez lesinstitutrices  c`est pareil, c`est à dire, c`est n`est pas seulement l`élève que se développe, le système psychique desinstitutrices, il aussi se mobilise, en développent les fonctions mentales supérieurs. Ainsi, nous comprenons quelesinstitutrices  en s`utilisant des stratégies qui stimulent les synapses qui mettent en activité le cerveaux des élèves, elles stimulent elles même. Dans le dire de Freire (2011) en enseignant nous apprendons.</w:t>
      </w:r>
    </w:p>
    <w:p w:rsidR="0082015F" w:rsidRPr="0082015F" w:rsidRDefault="0082015F" w:rsidP="00820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4"/>
          <w:szCs w:val="24"/>
          <w:lang w:val="fr-FR" w:eastAsia="pt-BR"/>
        </w:rPr>
      </w:pPr>
    </w:p>
    <w:p w:rsidR="0082015F" w:rsidRPr="0082015F" w:rsidRDefault="0082015F" w:rsidP="00820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4"/>
          <w:szCs w:val="24"/>
          <w:lang w:val="fr-FR" w:eastAsia="pt-BR"/>
        </w:rPr>
      </w:pPr>
    </w:p>
    <w:p w:rsidR="0082015F" w:rsidRPr="0082015F" w:rsidRDefault="0082015F" w:rsidP="00820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4"/>
          <w:szCs w:val="24"/>
          <w:lang w:eastAsia="pt-BR"/>
        </w:rPr>
      </w:pPr>
      <w:r w:rsidRPr="0082015F">
        <w:rPr>
          <w:rFonts w:ascii="Times New Roman" w:eastAsia="Times New Roman" w:hAnsi="Times New Roman" w:cs="Times New Roman"/>
          <w:b/>
          <w:color w:val="212121"/>
          <w:sz w:val="24"/>
          <w:szCs w:val="24"/>
          <w:lang w:val="fr-FR" w:eastAsia="pt-BR"/>
        </w:rPr>
        <w:t>MOTS CLES</w:t>
      </w:r>
      <w:r w:rsidRPr="0082015F">
        <w:rPr>
          <w:rFonts w:ascii="Times New Roman" w:eastAsia="Times New Roman" w:hAnsi="Times New Roman" w:cs="Times New Roman"/>
          <w:b/>
          <w:color w:val="212121"/>
          <w:sz w:val="24"/>
          <w:szCs w:val="24"/>
          <w:lang w:eastAsia="pt-BR"/>
        </w:rPr>
        <w:t>:</w:t>
      </w:r>
      <w:r>
        <w:rPr>
          <w:rFonts w:ascii="Times New Roman" w:hAnsi="Times New Roman" w:cs="Times New Roman"/>
          <w:color w:val="000000" w:themeColor="text1"/>
          <w:sz w:val="24"/>
          <w:szCs w:val="24"/>
          <w:lang w:val="fr-FR"/>
        </w:rPr>
        <w:t>Neuroscience</w:t>
      </w:r>
      <w:r w:rsidRPr="0082015F">
        <w:rPr>
          <w:rFonts w:ascii="Times New Roman" w:hAnsi="Times New Roman" w:cs="Times New Roman"/>
          <w:color w:val="000000" w:themeColor="text1"/>
          <w:sz w:val="24"/>
          <w:szCs w:val="24"/>
          <w:lang w:val="fr-FR"/>
        </w:rPr>
        <w:t>.Enseignement. Apprentissage</w:t>
      </w:r>
    </w:p>
    <w:p w:rsidR="0082015F" w:rsidRDefault="0082015F">
      <w:pPr>
        <w:rPr>
          <w:rFonts w:ascii="Times New Roman" w:hAnsi="Times New Roman" w:cs="Times New Roman"/>
          <w:sz w:val="24"/>
          <w:szCs w:val="24"/>
        </w:rPr>
      </w:pPr>
    </w:p>
    <w:p w:rsidR="009432F0" w:rsidRDefault="009432F0">
      <w:pPr>
        <w:rPr>
          <w:rFonts w:ascii="Times New Roman" w:hAnsi="Times New Roman" w:cs="Times New Roman"/>
          <w:sz w:val="24"/>
          <w:szCs w:val="24"/>
        </w:rPr>
      </w:pPr>
    </w:p>
    <w:sectPr w:rsidR="009432F0" w:rsidSect="00713B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82015F"/>
    <w:rsid w:val="000830BB"/>
    <w:rsid w:val="000B4424"/>
    <w:rsid w:val="001A444D"/>
    <w:rsid w:val="001F06DB"/>
    <w:rsid w:val="001F11B0"/>
    <w:rsid w:val="0032773F"/>
    <w:rsid w:val="00356E43"/>
    <w:rsid w:val="00404765"/>
    <w:rsid w:val="00667856"/>
    <w:rsid w:val="00713B91"/>
    <w:rsid w:val="0074408C"/>
    <w:rsid w:val="00792115"/>
    <w:rsid w:val="00792F85"/>
    <w:rsid w:val="0082015F"/>
    <w:rsid w:val="008A2734"/>
    <w:rsid w:val="008E1A7F"/>
    <w:rsid w:val="0090427B"/>
    <w:rsid w:val="009432F0"/>
    <w:rsid w:val="00A348A1"/>
    <w:rsid w:val="00A42AF4"/>
    <w:rsid w:val="00A97985"/>
    <w:rsid w:val="00B7247B"/>
    <w:rsid w:val="00DA3783"/>
    <w:rsid w:val="00EF3C0F"/>
    <w:rsid w:val="00F027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9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201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0304834">
      <w:bodyDiv w:val="1"/>
      <w:marLeft w:val="0"/>
      <w:marRight w:val="0"/>
      <w:marTop w:val="0"/>
      <w:marBottom w:val="0"/>
      <w:divBdr>
        <w:top w:val="none" w:sz="0" w:space="0" w:color="auto"/>
        <w:left w:val="none" w:sz="0" w:space="0" w:color="auto"/>
        <w:bottom w:val="none" w:sz="0" w:space="0" w:color="auto"/>
        <w:right w:val="none" w:sz="0" w:space="0" w:color="auto"/>
      </w:divBdr>
      <w:divsChild>
        <w:div w:id="654719380">
          <w:marLeft w:val="0"/>
          <w:marRight w:val="0"/>
          <w:marTop w:val="97"/>
          <w:marBottom w:val="290"/>
          <w:divBdr>
            <w:top w:val="none" w:sz="0" w:space="0" w:color="auto"/>
            <w:left w:val="none" w:sz="0" w:space="0" w:color="auto"/>
            <w:bottom w:val="none" w:sz="0" w:space="0" w:color="auto"/>
            <w:right w:val="none" w:sz="0" w:space="0" w:color="auto"/>
          </w:divBdr>
          <w:divsChild>
            <w:div w:id="2012878584">
              <w:marLeft w:val="0"/>
              <w:marRight w:val="0"/>
              <w:marTop w:val="0"/>
              <w:marBottom w:val="0"/>
              <w:divBdr>
                <w:top w:val="none" w:sz="0" w:space="0" w:color="auto"/>
                <w:left w:val="none" w:sz="0" w:space="0" w:color="auto"/>
                <w:bottom w:val="none" w:sz="0" w:space="0" w:color="auto"/>
                <w:right w:val="none" w:sz="0" w:space="0" w:color="auto"/>
              </w:divBdr>
              <w:divsChild>
                <w:div w:id="1257397955">
                  <w:marLeft w:val="0"/>
                  <w:marRight w:val="0"/>
                  <w:marTop w:val="0"/>
                  <w:marBottom w:val="0"/>
                  <w:divBdr>
                    <w:top w:val="none" w:sz="0" w:space="0" w:color="auto"/>
                    <w:left w:val="none" w:sz="0" w:space="0" w:color="auto"/>
                    <w:bottom w:val="none" w:sz="0" w:space="0" w:color="auto"/>
                    <w:right w:val="none" w:sz="0" w:space="0" w:color="auto"/>
                  </w:divBdr>
                  <w:divsChild>
                    <w:div w:id="784467341">
                      <w:marLeft w:val="0"/>
                      <w:marRight w:val="0"/>
                      <w:marTop w:val="0"/>
                      <w:marBottom w:val="399"/>
                      <w:divBdr>
                        <w:top w:val="none" w:sz="0" w:space="0" w:color="auto"/>
                        <w:left w:val="none" w:sz="0" w:space="0" w:color="auto"/>
                        <w:bottom w:val="none" w:sz="0" w:space="0" w:color="auto"/>
                        <w:right w:val="none" w:sz="0" w:space="0" w:color="auto"/>
                      </w:divBdr>
                      <w:divsChild>
                        <w:div w:id="1068966235">
                          <w:marLeft w:val="0"/>
                          <w:marRight w:val="0"/>
                          <w:marTop w:val="0"/>
                          <w:marBottom w:val="0"/>
                          <w:divBdr>
                            <w:top w:val="none" w:sz="0" w:space="0" w:color="auto"/>
                            <w:left w:val="none" w:sz="0" w:space="0" w:color="auto"/>
                            <w:bottom w:val="none" w:sz="0" w:space="0" w:color="auto"/>
                            <w:right w:val="none" w:sz="0" w:space="0" w:color="auto"/>
                          </w:divBdr>
                        </w:div>
                      </w:divsChild>
                    </w:div>
                    <w:div w:id="1197237200">
                      <w:marLeft w:val="0"/>
                      <w:marRight w:val="0"/>
                      <w:marTop w:val="0"/>
                      <w:marBottom w:val="0"/>
                      <w:divBdr>
                        <w:top w:val="none" w:sz="0" w:space="0" w:color="auto"/>
                        <w:left w:val="none" w:sz="0" w:space="0" w:color="auto"/>
                        <w:bottom w:val="none" w:sz="0" w:space="0" w:color="auto"/>
                        <w:right w:val="none" w:sz="0" w:space="0" w:color="auto"/>
                      </w:divBdr>
                      <w:divsChild>
                        <w:div w:id="1553156160">
                          <w:marLeft w:val="0"/>
                          <w:marRight w:val="-194"/>
                          <w:marTop w:val="0"/>
                          <w:marBottom w:val="0"/>
                          <w:divBdr>
                            <w:top w:val="none" w:sz="0" w:space="0" w:color="auto"/>
                            <w:left w:val="none" w:sz="0" w:space="0" w:color="auto"/>
                            <w:bottom w:val="none" w:sz="0" w:space="0" w:color="auto"/>
                            <w:right w:val="none" w:sz="0" w:space="0" w:color="auto"/>
                          </w:divBdr>
                          <w:divsChild>
                            <w:div w:id="144052481">
                              <w:marLeft w:val="0"/>
                              <w:marRight w:val="12"/>
                              <w:marTop w:val="0"/>
                              <w:marBottom w:val="0"/>
                              <w:divBdr>
                                <w:top w:val="none" w:sz="0" w:space="0" w:color="auto"/>
                                <w:left w:val="none" w:sz="0" w:space="0" w:color="auto"/>
                                <w:bottom w:val="none" w:sz="0" w:space="0" w:color="auto"/>
                                <w:right w:val="none" w:sz="0" w:space="0" w:color="auto"/>
                              </w:divBdr>
                              <w:divsChild>
                                <w:div w:id="547188260">
                                  <w:marLeft w:val="0"/>
                                  <w:marRight w:val="0"/>
                                  <w:marTop w:val="0"/>
                                  <w:marBottom w:val="0"/>
                                  <w:divBdr>
                                    <w:top w:val="none" w:sz="0" w:space="0" w:color="auto"/>
                                    <w:left w:val="none" w:sz="0" w:space="0" w:color="auto"/>
                                    <w:bottom w:val="none" w:sz="0" w:space="0" w:color="auto"/>
                                    <w:right w:val="none" w:sz="0" w:space="0" w:color="auto"/>
                                  </w:divBdr>
                                  <w:divsChild>
                                    <w:div w:id="63993315">
                                      <w:marLeft w:val="0"/>
                                      <w:marRight w:val="0"/>
                                      <w:marTop w:val="0"/>
                                      <w:marBottom w:val="0"/>
                                      <w:divBdr>
                                        <w:top w:val="none" w:sz="0" w:space="0" w:color="auto"/>
                                        <w:left w:val="none" w:sz="0" w:space="0" w:color="auto"/>
                                        <w:bottom w:val="none" w:sz="0" w:space="0" w:color="auto"/>
                                        <w:right w:val="none" w:sz="0" w:space="0" w:color="auto"/>
                                      </w:divBdr>
                                      <w:divsChild>
                                        <w:div w:id="20832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27860">
                          <w:marLeft w:val="0"/>
                          <w:marRight w:val="0"/>
                          <w:marTop w:val="0"/>
                          <w:marBottom w:val="0"/>
                          <w:divBdr>
                            <w:top w:val="none" w:sz="0" w:space="0" w:color="auto"/>
                            <w:left w:val="none" w:sz="0" w:space="0" w:color="auto"/>
                            <w:bottom w:val="none" w:sz="0" w:space="0" w:color="auto"/>
                            <w:right w:val="none" w:sz="0" w:space="0" w:color="auto"/>
                          </w:divBdr>
                          <w:divsChild>
                            <w:div w:id="1476337059">
                              <w:marLeft w:val="0"/>
                              <w:marRight w:val="0"/>
                              <w:marTop w:val="0"/>
                              <w:marBottom w:val="0"/>
                              <w:divBdr>
                                <w:top w:val="none" w:sz="0" w:space="0" w:color="auto"/>
                                <w:left w:val="none" w:sz="0" w:space="0" w:color="auto"/>
                                <w:bottom w:val="none" w:sz="0" w:space="0" w:color="auto"/>
                                <w:right w:val="none" w:sz="0" w:space="0" w:color="auto"/>
                              </w:divBdr>
                              <w:divsChild>
                                <w:div w:id="1243445118">
                                  <w:marLeft w:val="290"/>
                                  <w:marRight w:val="290"/>
                                  <w:marTop w:val="194"/>
                                  <w:marBottom w:val="1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7569">
          <w:marLeft w:val="0"/>
          <w:marRight w:val="0"/>
          <w:marTop w:val="0"/>
          <w:marBottom w:val="0"/>
          <w:divBdr>
            <w:top w:val="none" w:sz="0" w:space="0" w:color="auto"/>
            <w:left w:val="none" w:sz="0" w:space="0" w:color="auto"/>
            <w:bottom w:val="none" w:sz="0" w:space="0" w:color="auto"/>
            <w:right w:val="none" w:sz="0" w:space="0" w:color="auto"/>
          </w:divBdr>
          <w:divsChild>
            <w:div w:id="1713067684">
              <w:marLeft w:val="242"/>
              <w:marRight w:val="242"/>
              <w:marTop w:val="0"/>
              <w:marBottom w:val="0"/>
              <w:divBdr>
                <w:top w:val="none" w:sz="0" w:space="0" w:color="auto"/>
                <w:left w:val="none" w:sz="0" w:space="0" w:color="auto"/>
                <w:bottom w:val="none" w:sz="0" w:space="0" w:color="auto"/>
                <w:right w:val="none" w:sz="0" w:space="0" w:color="auto"/>
              </w:divBdr>
              <w:divsChild>
                <w:div w:id="2056274544">
                  <w:marLeft w:val="0"/>
                  <w:marRight w:val="0"/>
                  <w:marTop w:val="0"/>
                  <w:marBottom w:val="0"/>
                  <w:divBdr>
                    <w:top w:val="none" w:sz="0" w:space="0" w:color="auto"/>
                    <w:left w:val="none" w:sz="0" w:space="0" w:color="auto"/>
                    <w:bottom w:val="none" w:sz="0" w:space="0" w:color="auto"/>
                    <w:right w:val="none" w:sz="0" w:space="0" w:color="auto"/>
                  </w:divBdr>
                  <w:divsChild>
                    <w:div w:id="1758555353">
                      <w:marLeft w:val="0"/>
                      <w:marRight w:val="0"/>
                      <w:marTop w:val="0"/>
                      <w:marBottom w:val="61"/>
                      <w:divBdr>
                        <w:top w:val="none" w:sz="0" w:space="0" w:color="auto"/>
                        <w:left w:val="none" w:sz="0" w:space="0" w:color="auto"/>
                        <w:bottom w:val="none" w:sz="0" w:space="0" w:color="auto"/>
                        <w:right w:val="none" w:sz="0" w:space="0" w:color="auto"/>
                      </w:divBdr>
                    </w:div>
                  </w:divsChild>
                </w:div>
              </w:divsChild>
            </w:div>
          </w:divsChild>
        </w:div>
      </w:divsChild>
    </w:div>
    <w:div w:id="75847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cia-cunha@hotmail.com" TargetMode="External"/><Relationship Id="rId5" Type="http://schemas.openxmlformats.org/officeDocument/2006/relationships/hyperlink" Target="mailto:dpaz28@hotmail.com" TargetMode="External"/><Relationship Id="rId4" Type="http://schemas.openxmlformats.org/officeDocument/2006/relationships/hyperlink" Target="mailto:marluciauern@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1354</Words>
  <Characters>7312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MARLUCIA BARROS LOPES CABRAL</dc:creator>
  <cp:lastModifiedBy>MARLUCIA BARROS LOPES CABRAL</cp:lastModifiedBy>
  <cp:revision>5</cp:revision>
  <dcterms:created xsi:type="dcterms:W3CDTF">2017-10-15T20:59:00Z</dcterms:created>
  <dcterms:modified xsi:type="dcterms:W3CDTF">2017-10-24T17:23:00Z</dcterms:modified>
</cp:coreProperties>
</file>